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77777777" w:rsidR="00F8113C" w:rsidRDefault="00F8113C" w:rsidP="00F8113C">
      <w:pPr>
        <w:pStyle w:val="Nosaukums"/>
        <w:tabs>
          <w:tab w:val="left" w:pos="0"/>
        </w:tabs>
        <w:rPr>
          <w:rFonts w:ascii="Arial" w:hAnsi="Arial" w:cs="Arial"/>
          <w:lang w:val="lv-LV"/>
        </w:rPr>
      </w:pPr>
      <w:r w:rsidRPr="0061380F">
        <w:rPr>
          <w:rFonts w:ascii="Arial" w:hAnsi="Arial" w:cs="Arial"/>
          <w:lang w:val="lv-LV"/>
        </w:rPr>
        <w:t xml:space="preserve">ZĀĢMATERIĀLU </w:t>
      </w:r>
      <w:r w:rsidR="00FC01F7" w:rsidRPr="0061380F">
        <w:rPr>
          <w:rFonts w:ascii="Arial" w:hAnsi="Arial" w:cs="Arial"/>
          <w:lang w:val="lv-LV"/>
        </w:rPr>
        <w:t>PIR</w:t>
      </w:r>
      <w:r w:rsidR="00FC01F7" w:rsidRPr="00F8113C">
        <w:rPr>
          <w:rFonts w:ascii="Arial" w:hAnsi="Arial" w:cs="Arial"/>
          <w:lang w:val="lv-LV"/>
        </w:rPr>
        <w:t xml:space="preserve">KUMA LĪGUMS </w:t>
      </w:r>
    </w:p>
    <w:p w14:paraId="39E7BB98" w14:textId="7689BFD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772505" w:rsidRPr="00F17FF7">
        <w:rPr>
          <w:rFonts w:ascii="Arial" w:hAnsi="Arial" w:cs="Arial"/>
          <w:b w:val="0"/>
          <w:bCs w:val="0"/>
          <w:i/>
          <w:iCs/>
          <w:lang w:val="lv-LV"/>
        </w:rPr>
        <w:t>skatāms pievienotajā datnē</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011E4556" w14:textId="1D921C30" w:rsidR="00772505"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w:t>
      </w:r>
      <w:r w:rsidR="00772505" w:rsidRPr="00772505">
        <w:rPr>
          <w:rFonts w:ascii="Arial" w:hAnsi="Arial" w:cs="Arial"/>
          <w:i/>
          <w:iCs/>
          <w:sz w:val="24"/>
          <w:szCs w:val="24"/>
          <w:lang w:val="lv-LV"/>
        </w:rPr>
        <w:t>Dokumenta datums ir pēdējā</w:t>
      </w:r>
    </w:p>
    <w:p w14:paraId="4EA006E2" w14:textId="09501902" w:rsidR="008B4381" w:rsidRPr="00F8113C" w:rsidRDefault="00772505" w:rsidP="00772505">
      <w:pPr>
        <w:pStyle w:val="Pamattekstsaratkpi"/>
        <w:tabs>
          <w:tab w:val="left" w:pos="0"/>
        </w:tabs>
        <w:spacing w:after="0" w:line="240" w:lineRule="auto"/>
        <w:ind w:left="0"/>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5F043611"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w:t>
      </w:r>
      <w:r w:rsidR="00772505">
        <w:rPr>
          <w:rFonts w:ascii="Arial" w:hAnsi="Arial" w:cs="Arial"/>
          <w:spacing w:val="-7"/>
          <w:sz w:val="24"/>
          <w:szCs w:val="24"/>
          <w:lang w:val="lv-LV" w:eastAsia="lv-LV"/>
        </w:rPr>
        <w:t xml:space="preserve">________________ </w:t>
      </w:r>
      <w:r w:rsidRPr="0053538B">
        <w:rPr>
          <w:rFonts w:ascii="Arial" w:hAnsi="Arial" w:cs="Arial"/>
          <w:spacing w:val="-7"/>
          <w:sz w:val="24"/>
          <w:szCs w:val="24"/>
          <w:lang w:val="lv-LV" w:eastAsia="lv-LV"/>
        </w:rPr>
        <w:t xml:space="preserve">personā, kur__ rīkojas uz statūtu un </w:t>
      </w:r>
      <w:r w:rsidR="00772505">
        <w:rPr>
          <w:rFonts w:ascii="Arial" w:hAnsi="Arial" w:cs="Arial"/>
          <w:sz w:val="24"/>
          <w:szCs w:val="24"/>
          <w:lang w:val="lv-LV"/>
        </w:rPr>
        <w:t>20.06.2023</w:t>
      </w:r>
      <w:r w:rsidRPr="0053538B">
        <w:rPr>
          <w:rFonts w:ascii="Arial" w:hAnsi="Arial" w:cs="Arial"/>
          <w:sz w:val="24"/>
          <w:szCs w:val="24"/>
          <w:lang w:val="lv-LV"/>
        </w:rPr>
        <w:t>. pilnvaras Nr.SRM-2</w:t>
      </w:r>
      <w:r w:rsidR="00772505">
        <w:rPr>
          <w:rFonts w:ascii="Arial" w:hAnsi="Arial" w:cs="Arial"/>
          <w:sz w:val="24"/>
          <w:szCs w:val="24"/>
          <w:lang w:val="lv-LV"/>
        </w:rPr>
        <w:t>3</w:t>
      </w:r>
      <w:r w:rsidRPr="0053538B">
        <w:rPr>
          <w:rFonts w:ascii="Arial" w:hAnsi="Arial" w:cs="Arial"/>
          <w:sz w:val="24"/>
          <w:szCs w:val="24"/>
          <w:lang w:val="lv-LV"/>
        </w:rPr>
        <w:t>-2</w:t>
      </w:r>
      <w:r w:rsidR="00772505">
        <w:rPr>
          <w:rFonts w:ascii="Arial" w:hAnsi="Arial" w:cs="Arial"/>
          <w:sz w:val="24"/>
          <w:szCs w:val="24"/>
          <w:lang w:val="lv-LV"/>
        </w:rPr>
        <w:t>0</w:t>
      </w:r>
      <w:r w:rsidRPr="0053538B">
        <w:rPr>
          <w:rFonts w:ascii="Arial" w:hAnsi="Arial" w:cs="Arial"/>
          <w:sz w:val="24"/>
          <w:szCs w:val="24"/>
          <w:lang w:val="lv-LV"/>
        </w:rPr>
        <w:t>-pv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6889CA5A"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 xml:space="preserve">tās </w:t>
      </w:r>
      <w:r w:rsidR="00772505">
        <w:rPr>
          <w:rFonts w:ascii="Arial" w:hAnsi="Arial" w:cs="Arial"/>
          <w:sz w:val="24"/>
          <w:szCs w:val="24"/>
          <w:lang w:val="lv-LV"/>
        </w:rPr>
        <w:t>____________</w:t>
      </w:r>
      <w:r w:rsidR="00772505" w:rsidRPr="00DA4C3E">
        <w:rPr>
          <w:rFonts w:ascii="Arial" w:hAnsi="Arial" w:cs="Arial"/>
          <w:sz w:val="24"/>
          <w:szCs w:val="24"/>
          <w:lang w:val="lv-LV"/>
        </w:rPr>
        <w:t xml:space="preserve"> </w:t>
      </w:r>
      <w:r w:rsidRPr="00DA4C3E">
        <w:rPr>
          <w:rFonts w:ascii="Arial" w:hAnsi="Arial" w:cs="Arial"/>
          <w:sz w:val="24"/>
          <w:szCs w:val="24"/>
          <w:lang w:val="lv-LV"/>
        </w:rPr>
        <w:t>________________</w:t>
      </w:r>
      <w:bookmarkEnd w:id="1"/>
      <w:r w:rsidR="00772505">
        <w:rPr>
          <w:rFonts w:ascii="Arial" w:hAnsi="Arial" w:cs="Arial"/>
          <w:sz w:val="24"/>
          <w:szCs w:val="24"/>
          <w:lang w:val="lv-LV"/>
        </w:rPr>
        <w:t xml:space="preserve"> personā, kur__ rīkojas uz _______________ pamata</w:t>
      </w:r>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00772505">
        <w:rPr>
          <w:rFonts w:ascii="Arial" w:hAnsi="Arial" w:cs="Arial"/>
          <w:color w:val="000000"/>
          <w:sz w:val="24"/>
          <w:szCs w:val="24"/>
          <w:lang w:val="lv-LV" w:eastAsia="lv-LV"/>
        </w:rPr>
        <w:t xml:space="preserve">abi </w:t>
      </w:r>
      <w:r w:rsidRPr="00DA4C3E">
        <w:rPr>
          <w:rFonts w:ascii="Arial" w:hAnsi="Arial" w:cs="Arial"/>
          <w:color w:val="000000"/>
          <w:sz w:val="24"/>
          <w:szCs w:val="24"/>
          <w:shd w:val="clear" w:color="auto" w:fill="FFFFFF"/>
          <w:lang w:val="lv-LV" w:eastAsia="lv-LV"/>
        </w:rPr>
        <w:t xml:space="preserve">kopā turpmāk – </w:t>
      </w:r>
      <w:r w:rsidRPr="00EF30E3">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EF30E3">
        <w:rPr>
          <w:rFonts w:ascii="Arial" w:hAnsi="Arial" w:cs="Arial"/>
          <w:b/>
          <w:bCs/>
          <w:color w:val="000000"/>
          <w:sz w:val="24"/>
          <w:szCs w:val="24"/>
          <w:shd w:val="clear" w:color="auto" w:fill="FFFFFF"/>
          <w:lang w:val="lv-LV" w:eastAsia="lv-LV"/>
        </w:rPr>
        <w:t>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00F27EDD">
        <w:rPr>
          <w:rFonts w:ascii="Arial" w:hAnsi="Arial" w:cs="Arial"/>
          <w:b/>
          <w:sz w:val="24"/>
          <w:szCs w:val="24"/>
          <w:lang w:val="lv-LV"/>
        </w:rPr>
        <w:t xml:space="preserve"> </w:t>
      </w:r>
      <w:r w:rsidR="00F27EDD" w:rsidRPr="00F17FF7">
        <w:rPr>
          <w:rFonts w:ascii="Arial" w:hAnsi="Arial" w:cs="Arial"/>
          <w:b/>
          <w:sz w:val="24"/>
          <w:szCs w:val="24"/>
          <w:lang w:val="lv-LV"/>
        </w:rPr>
        <w:t>apstiprinātos</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 xml:space="preserve">bez viltus, maldības un spaidiem noslēdz šādu </w:t>
      </w:r>
      <w:r w:rsidR="00772505">
        <w:rPr>
          <w:rFonts w:ascii="Arial" w:hAnsi="Arial" w:cs="Arial"/>
          <w:color w:val="000000"/>
          <w:sz w:val="24"/>
          <w:szCs w:val="24"/>
          <w:lang w:val="lv-LV" w:eastAsia="lv-LV"/>
        </w:rPr>
        <w:t xml:space="preserve">Zāģmateriālu pirkuma </w:t>
      </w:r>
      <w:r w:rsidRPr="00DA4C3E">
        <w:rPr>
          <w:rFonts w:ascii="Arial" w:hAnsi="Arial" w:cs="Arial"/>
          <w:color w:val="000000"/>
          <w:sz w:val="24"/>
          <w:szCs w:val="24"/>
          <w:lang w:val="lv-LV" w:eastAsia="lv-LV"/>
        </w:rPr>
        <w:t>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xml:space="preserve">– </w:t>
      </w:r>
      <w:r w:rsidRPr="00EF30E3">
        <w:rPr>
          <w:rFonts w:ascii="Arial" w:hAnsi="Arial" w:cs="Arial"/>
          <w:b/>
          <w:bCs/>
          <w:sz w:val="24"/>
          <w:szCs w:val="24"/>
          <w:lang w:val="lv-LV"/>
        </w:rPr>
        <w:t>Līgums</w:t>
      </w:r>
      <w:r w:rsidRPr="00CB1357">
        <w:rPr>
          <w:rFonts w:ascii="Arial" w:hAnsi="Arial" w:cs="Arial"/>
          <w:sz w:val="24"/>
          <w:szCs w:val="24"/>
          <w:lang w:val="lv-LV"/>
        </w:rPr>
        <w:t>:</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6CF470F2" w:rsidR="00E26C7A" w:rsidRPr="00F8113C" w:rsidRDefault="00E26C7A" w:rsidP="000B598A">
      <w:pPr>
        <w:pStyle w:val="Pamattekstsaratkpi"/>
        <w:numPr>
          <w:ilvl w:val="0"/>
          <w:numId w:val="1"/>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LĪGUMA PRIEKŠMETS</w:t>
      </w:r>
    </w:p>
    <w:p w14:paraId="3E396130" w14:textId="7A6DCAA1"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w:t>
      </w:r>
      <w:r w:rsidR="00E1546F">
        <w:rPr>
          <w:rFonts w:ascii="Arial" w:hAnsi="Arial" w:cs="Arial"/>
          <w:sz w:val="24"/>
          <w:szCs w:val="24"/>
          <w:lang w:val="lv-LV"/>
        </w:rPr>
        <w:t xml:space="preserve">ražo un </w:t>
      </w:r>
      <w:r w:rsidRPr="00F8113C">
        <w:rPr>
          <w:rFonts w:ascii="Arial" w:hAnsi="Arial" w:cs="Arial"/>
          <w:sz w:val="24"/>
          <w:szCs w:val="24"/>
          <w:lang w:val="lv-LV"/>
        </w:rPr>
        <w:t xml:space="preserve">pārdod, bet Pircējs pērk </w:t>
      </w:r>
      <w:r w:rsidR="00E1546F" w:rsidRPr="00F17FF7">
        <w:rPr>
          <w:rFonts w:ascii="Arial" w:hAnsi="Arial" w:cs="Arial"/>
          <w:b/>
          <w:bCs/>
          <w:sz w:val="24"/>
          <w:szCs w:val="24"/>
          <w:lang w:val="lv-LV"/>
        </w:rPr>
        <w:t>zāģmateriālus</w:t>
      </w:r>
      <w:r w:rsidR="00E1546F">
        <w:rPr>
          <w:rFonts w:ascii="Arial" w:hAnsi="Arial" w:cs="Arial"/>
          <w:sz w:val="24"/>
          <w:szCs w:val="24"/>
          <w:lang w:val="lv-LV"/>
        </w:rPr>
        <w:t xml:space="preserve">, </w:t>
      </w:r>
      <w:r w:rsidR="00E1546F" w:rsidRPr="00F8113C">
        <w:rPr>
          <w:rFonts w:ascii="Arial" w:hAnsi="Arial" w:cs="Arial"/>
          <w:sz w:val="24"/>
          <w:szCs w:val="24"/>
          <w:lang w:val="lv-LV"/>
        </w:rPr>
        <w:t>turpmāk</w:t>
      </w:r>
      <w:r w:rsidR="00E1546F">
        <w:rPr>
          <w:rFonts w:ascii="Arial" w:hAnsi="Arial" w:cs="Arial"/>
          <w:sz w:val="24"/>
          <w:szCs w:val="24"/>
          <w:lang w:val="lv-LV"/>
        </w:rPr>
        <w:t xml:space="preserve"> </w:t>
      </w:r>
      <w:r w:rsidR="00E1546F" w:rsidRPr="00F8113C">
        <w:rPr>
          <w:rFonts w:ascii="Arial" w:hAnsi="Arial" w:cs="Arial"/>
          <w:sz w:val="24"/>
          <w:szCs w:val="24"/>
          <w:lang w:val="lv-LV"/>
        </w:rPr>
        <w:t xml:space="preserve">– </w:t>
      </w:r>
      <w:r w:rsidR="00E1546F" w:rsidRPr="00BF1345">
        <w:rPr>
          <w:rFonts w:ascii="Arial" w:hAnsi="Arial" w:cs="Arial"/>
          <w:b/>
          <w:bCs/>
          <w:sz w:val="24"/>
          <w:szCs w:val="24"/>
          <w:lang w:val="lv-LV"/>
        </w:rPr>
        <w:t>Prece</w:t>
      </w:r>
      <w:r w:rsidRPr="00F8113C">
        <w:rPr>
          <w:rFonts w:ascii="Arial" w:hAnsi="Arial" w:cs="Arial"/>
          <w:sz w:val="24"/>
          <w:szCs w:val="24"/>
          <w:lang w:val="lv-LV"/>
        </w:rPr>
        <w:t>, kur</w:t>
      </w:r>
      <w:r w:rsidR="00E1546F">
        <w:rPr>
          <w:rFonts w:ascii="Arial" w:hAnsi="Arial" w:cs="Arial"/>
          <w:sz w:val="24"/>
          <w:szCs w:val="24"/>
          <w:lang w:val="lv-LV"/>
        </w:rPr>
        <w:t>u</w:t>
      </w:r>
      <w:r w:rsidRPr="00F8113C">
        <w:rPr>
          <w:rFonts w:ascii="Arial" w:hAnsi="Arial" w:cs="Arial"/>
          <w:sz w:val="24"/>
          <w:szCs w:val="24"/>
          <w:lang w:val="lv-LV"/>
        </w:rPr>
        <w:t xml:space="preserve"> sortiments, </w:t>
      </w:r>
      <w:r w:rsidR="00AE614D">
        <w:rPr>
          <w:rFonts w:ascii="Arial" w:hAnsi="Arial" w:cs="Arial"/>
          <w:sz w:val="24"/>
          <w:szCs w:val="24"/>
          <w:lang w:val="lv-LV"/>
        </w:rPr>
        <w:t>apjoms</w:t>
      </w:r>
      <w:r w:rsidRPr="00F8113C">
        <w:rPr>
          <w:rFonts w:ascii="Arial" w:hAnsi="Arial" w:cs="Arial"/>
          <w:sz w:val="24"/>
          <w:szCs w:val="24"/>
          <w:lang w:val="lv-LV"/>
        </w:rPr>
        <w:t xml:space="preserve">, kvalitātes prasības, cena un ražošanas termiņi ir noteikti </w:t>
      </w:r>
      <w:r w:rsidR="00E1546F">
        <w:rPr>
          <w:rFonts w:ascii="Arial" w:hAnsi="Arial" w:cs="Arial"/>
          <w:sz w:val="24"/>
          <w:szCs w:val="24"/>
          <w:lang w:val="lv-LV"/>
        </w:rPr>
        <w:t xml:space="preserve">Līguma </w:t>
      </w:r>
      <w:r w:rsidR="00E1546F" w:rsidRPr="00F8113C">
        <w:rPr>
          <w:rFonts w:ascii="Arial" w:hAnsi="Arial" w:cs="Arial"/>
          <w:sz w:val="24"/>
          <w:szCs w:val="24"/>
          <w:lang w:val="lv-LV"/>
        </w:rPr>
        <w:t>pielikum</w:t>
      </w:r>
      <w:r w:rsidR="00E1546F">
        <w:rPr>
          <w:rFonts w:ascii="Arial" w:hAnsi="Arial" w:cs="Arial"/>
          <w:sz w:val="24"/>
          <w:szCs w:val="24"/>
          <w:lang w:val="lv-LV"/>
        </w:rPr>
        <w:t>ā</w:t>
      </w:r>
      <w:r w:rsidR="00E1546F" w:rsidRPr="00F8113C">
        <w:rPr>
          <w:rFonts w:ascii="Arial" w:hAnsi="Arial" w:cs="Arial"/>
          <w:sz w:val="24"/>
          <w:szCs w:val="24"/>
          <w:lang w:val="lv-LV"/>
        </w:rPr>
        <w:t xml:space="preserve"> Nr.1</w:t>
      </w:r>
      <w:r w:rsidR="00E1546F">
        <w:rPr>
          <w:rFonts w:ascii="Arial" w:hAnsi="Arial" w:cs="Arial"/>
          <w:sz w:val="24"/>
          <w:szCs w:val="24"/>
          <w:lang w:val="lv-LV"/>
        </w:rPr>
        <w:t xml:space="preserve"> pievienotajā </w:t>
      </w:r>
      <w:r w:rsidRPr="00F8113C">
        <w:rPr>
          <w:rFonts w:ascii="Arial" w:hAnsi="Arial" w:cs="Arial"/>
          <w:sz w:val="24"/>
          <w:szCs w:val="24"/>
          <w:lang w:val="lv-LV"/>
        </w:rPr>
        <w:t>Zāģmateriālu sortiment</w:t>
      </w:r>
      <w:r w:rsidR="00E1546F">
        <w:rPr>
          <w:rFonts w:ascii="Arial" w:hAnsi="Arial" w:cs="Arial"/>
          <w:sz w:val="24"/>
          <w:szCs w:val="24"/>
          <w:lang w:val="lv-LV"/>
        </w:rPr>
        <w:t>a piedāvājumā, kas ir šī Līguma neatņemama sastāvdaļa</w:t>
      </w:r>
      <w:r w:rsidRPr="00F8113C">
        <w:rPr>
          <w:rFonts w:ascii="Arial" w:hAnsi="Arial" w:cs="Arial"/>
          <w:sz w:val="24"/>
          <w:szCs w:val="24"/>
          <w:lang w:val="lv-LV"/>
        </w:rPr>
        <w:t>.</w:t>
      </w:r>
    </w:p>
    <w:p w14:paraId="0EBD2DEA" w14:textId="52AD9674" w:rsidR="00E1546F" w:rsidRDefault="00E1546F" w:rsidP="00D85996">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Pārdevējs ražo Preci Pārdevēja </w:t>
      </w:r>
      <w:r w:rsidRPr="00F8113C">
        <w:rPr>
          <w:rFonts w:ascii="Arial" w:hAnsi="Arial" w:cs="Arial"/>
          <w:sz w:val="24"/>
          <w:szCs w:val="24"/>
          <w:lang w:val="lv-LV"/>
        </w:rPr>
        <w:t>kokzāģētav</w:t>
      </w:r>
      <w:r>
        <w:rPr>
          <w:rFonts w:ascii="Arial" w:hAnsi="Arial" w:cs="Arial"/>
          <w:sz w:val="24"/>
          <w:szCs w:val="24"/>
          <w:lang w:val="lv-LV"/>
        </w:rPr>
        <w:t>ā</w:t>
      </w:r>
      <w:r w:rsidRPr="00F8113C">
        <w:rPr>
          <w:rFonts w:ascii="Arial" w:hAnsi="Arial" w:cs="Arial"/>
          <w:sz w:val="24"/>
          <w:szCs w:val="24"/>
          <w:lang w:val="lv-LV"/>
        </w:rPr>
        <w:t xml:space="preserve"> „Norupe”</w:t>
      </w:r>
      <w:r>
        <w:rPr>
          <w:rFonts w:ascii="Arial" w:hAnsi="Arial" w:cs="Arial"/>
          <w:sz w:val="24"/>
          <w:szCs w:val="24"/>
          <w:lang w:val="lv-LV"/>
        </w:rPr>
        <w:t xml:space="preserve">, </w:t>
      </w:r>
      <w:r w:rsidRPr="00F8113C">
        <w:rPr>
          <w:rFonts w:ascii="Arial" w:hAnsi="Arial" w:cs="Arial"/>
          <w:sz w:val="24"/>
          <w:szCs w:val="24"/>
          <w:lang w:val="lv-LV"/>
        </w:rPr>
        <w:t>Tīnūžu pag., Ogres nov., LV-5015</w:t>
      </w:r>
      <w:r>
        <w:rPr>
          <w:rFonts w:ascii="Arial" w:hAnsi="Arial" w:cs="Arial"/>
          <w:sz w:val="24"/>
          <w:szCs w:val="24"/>
          <w:lang w:val="lv-LV"/>
        </w:rPr>
        <w:t xml:space="preserve">, turpmāk – </w:t>
      </w:r>
      <w:r w:rsidRPr="00BF1345">
        <w:rPr>
          <w:rFonts w:ascii="Arial" w:hAnsi="Arial" w:cs="Arial"/>
          <w:b/>
          <w:bCs/>
          <w:sz w:val="24"/>
          <w:szCs w:val="24"/>
          <w:lang w:val="lv-LV"/>
        </w:rPr>
        <w:t>Kokzāģētava “Norupe”</w:t>
      </w:r>
      <w:r>
        <w:rPr>
          <w:rFonts w:ascii="Arial" w:hAnsi="Arial" w:cs="Arial"/>
          <w:sz w:val="24"/>
          <w:szCs w:val="24"/>
          <w:lang w:val="lv-LV"/>
        </w:rPr>
        <w:t xml:space="preserve">. Visa Prece </w:t>
      </w:r>
      <w:r w:rsidRPr="00E1546F">
        <w:rPr>
          <w:rFonts w:ascii="Arial" w:hAnsi="Arial" w:cs="Arial"/>
          <w:sz w:val="24"/>
          <w:szCs w:val="24"/>
          <w:lang w:val="lv-LV"/>
        </w:rPr>
        <w:t>ir 100% FSC un 100% PEFC sertificēt</w:t>
      </w:r>
      <w:r>
        <w:rPr>
          <w:rFonts w:ascii="Arial" w:hAnsi="Arial" w:cs="Arial"/>
          <w:sz w:val="24"/>
          <w:szCs w:val="24"/>
          <w:lang w:val="lv-LV"/>
        </w:rPr>
        <w:t>a</w:t>
      </w:r>
      <w:r w:rsidRPr="00E1546F">
        <w:rPr>
          <w:rFonts w:ascii="Arial" w:hAnsi="Arial" w:cs="Arial"/>
          <w:sz w:val="24"/>
          <w:szCs w:val="24"/>
          <w:lang w:val="lv-LV"/>
        </w:rPr>
        <w:t xml:space="preserve">, ko apliecina koksnes piegādes ķēdes FSC sertifikāts Nr. SCS-COC-007461 </w:t>
      </w:r>
      <w:r w:rsidR="00D85996">
        <w:rPr>
          <w:rFonts w:ascii="Arial" w:hAnsi="Arial" w:cs="Arial"/>
          <w:sz w:val="24"/>
          <w:szCs w:val="24"/>
          <w:lang w:val="lv-LV"/>
        </w:rPr>
        <w:t xml:space="preserve">(pieejams: </w:t>
      </w:r>
      <w:hyperlink r:id="rId11" w:history="1">
        <w:r w:rsidR="00D85996" w:rsidRPr="00D85996">
          <w:rPr>
            <w:rStyle w:val="Hipersaite"/>
            <w:rFonts w:ascii="Arial" w:hAnsi="Arial" w:cs="Arial"/>
            <w:sz w:val="24"/>
            <w:szCs w:val="24"/>
            <w:lang w:val="en-GB"/>
          </w:rPr>
          <w:t xml:space="preserve">https://ej.uz/RM_FSC </w:t>
        </w:r>
      </w:hyperlink>
      <w:r w:rsidR="00D85996">
        <w:rPr>
          <w:rFonts w:ascii="Arial" w:hAnsi="Arial" w:cs="Arial"/>
          <w:sz w:val="24"/>
          <w:szCs w:val="24"/>
          <w:lang w:val="lv-LV"/>
        </w:rPr>
        <w:t xml:space="preserve">) </w:t>
      </w:r>
      <w:r w:rsidRPr="00E1546F">
        <w:rPr>
          <w:rFonts w:ascii="Arial" w:hAnsi="Arial" w:cs="Arial"/>
          <w:sz w:val="24"/>
          <w:szCs w:val="24"/>
          <w:lang w:val="lv-LV"/>
        </w:rPr>
        <w:t>un PEFC sertifikāts Nr. BMCERT-PEFC-COC-00171</w:t>
      </w:r>
      <w:r w:rsidR="00D85996">
        <w:rPr>
          <w:rFonts w:ascii="Arial" w:hAnsi="Arial" w:cs="Arial"/>
          <w:sz w:val="24"/>
          <w:szCs w:val="24"/>
          <w:lang w:val="lv-LV"/>
        </w:rPr>
        <w:t xml:space="preserve"> (pieejams: </w:t>
      </w:r>
      <w:hyperlink r:id="rId12" w:history="1">
        <w:r w:rsidR="00D85996" w:rsidRPr="00D85996">
          <w:rPr>
            <w:rStyle w:val="Hipersaite"/>
            <w:rFonts w:ascii="Arial" w:hAnsi="Arial" w:cs="Arial"/>
            <w:sz w:val="24"/>
            <w:szCs w:val="24"/>
            <w:lang w:val="en-GB"/>
          </w:rPr>
          <w:t>https://ej.uz/RM_PEFC</w:t>
        </w:r>
      </w:hyperlink>
      <w:r w:rsidR="00D85996">
        <w:rPr>
          <w:rFonts w:ascii="Arial" w:hAnsi="Arial" w:cs="Arial"/>
          <w:sz w:val="24"/>
          <w:szCs w:val="24"/>
          <w:lang w:val="lv-LV"/>
        </w:rPr>
        <w:t>)</w:t>
      </w:r>
      <w:r>
        <w:rPr>
          <w:rFonts w:ascii="Arial" w:hAnsi="Arial" w:cs="Arial"/>
          <w:sz w:val="24"/>
          <w:szCs w:val="24"/>
          <w:lang w:val="lv-LV"/>
        </w:rPr>
        <w:t>.</w:t>
      </w:r>
    </w:p>
    <w:p w14:paraId="66BC183C" w14:textId="7EAF3435" w:rsidR="00AE614D" w:rsidRDefault="00D02590"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apzinās un piekrīt, ka šajā Līgumā norādītais</w:t>
      </w:r>
      <w:r w:rsidR="00264C4E">
        <w:rPr>
          <w:rFonts w:ascii="Arial" w:hAnsi="Arial" w:cs="Arial"/>
          <w:sz w:val="24"/>
          <w:szCs w:val="24"/>
          <w:lang w:val="lv-LV"/>
        </w:rPr>
        <w:t>, izsolītais</w:t>
      </w:r>
      <w:r>
        <w:rPr>
          <w:rFonts w:ascii="Arial" w:hAnsi="Arial" w:cs="Arial"/>
          <w:sz w:val="24"/>
          <w:szCs w:val="24"/>
          <w:lang w:val="lv-LV"/>
        </w:rPr>
        <w:t xml:space="preserve"> Preces apjoms ir</w:t>
      </w:r>
      <w:r w:rsidR="00975926">
        <w:rPr>
          <w:rFonts w:ascii="Arial" w:hAnsi="Arial" w:cs="Arial"/>
          <w:sz w:val="24"/>
          <w:szCs w:val="24"/>
          <w:lang w:val="lv-LV"/>
        </w:rPr>
        <w:t xml:space="preserve"> uzskatāms par</w:t>
      </w:r>
      <w:r>
        <w:rPr>
          <w:rFonts w:ascii="Arial" w:hAnsi="Arial" w:cs="Arial"/>
          <w:sz w:val="24"/>
          <w:szCs w:val="24"/>
          <w:lang w:val="lv-LV"/>
        </w:rPr>
        <w:t xml:space="preserve"> prognozēt</w:t>
      </w:r>
      <w:r w:rsidR="00975926">
        <w:rPr>
          <w:rFonts w:ascii="Arial" w:hAnsi="Arial" w:cs="Arial"/>
          <w:sz w:val="24"/>
          <w:szCs w:val="24"/>
          <w:lang w:val="lv-LV"/>
        </w:rPr>
        <w:t>o</w:t>
      </w:r>
      <w:r>
        <w:rPr>
          <w:rFonts w:ascii="Arial" w:hAnsi="Arial" w:cs="Arial"/>
          <w:sz w:val="24"/>
          <w:szCs w:val="24"/>
          <w:lang w:val="lv-LV"/>
        </w:rPr>
        <w:t xml:space="preserve"> ap</w:t>
      </w:r>
      <w:r w:rsidR="00975926">
        <w:rPr>
          <w:rFonts w:ascii="Arial" w:hAnsi="Arial" w:cs="Arial"/>
          <w:sz w:val="24"/>
          <w:szCs w:val="24"/>
          <w:lang w:val="lv-LV"/>
        </w:rPr>
        <w:t>jomu</w:t>
      </w:r>
      <w:r w:rsidR="006041CD">
        <w:rPr>
          <w:rFonts w:ascii="Arial" w:hAnsi="Arial" w:cs="Arial"/>
          <w:sz w:val="24"/>
          <w:szCs w:val="24"/>
          <w:lang w:val="lv-LV"/>
        </w:rPr>
        <w:t>,</w:t>
      </w:r>
      <w:r>
        <w:rPr>
          <w:rFonts w:ascii="Arial" w:hAnsi="Arial" w:cs="Arial"/>
          <w:sz w:val="24"/>
          <w:szCs w:val="24"/>
          <w:lang w:val="lv-LV"/>
        </w:rPr>
        <w:t xml:space="preserve"> un </w:t>
      </w:r>
      <w:r w:rsidR="00975926">
        <w:rPr>
          <w:rFonts w:ascii="Arial" w:hAnsi="Arial" w:cs="Arial"/>
          <w:sz w:val="24"/>
          <w:szCs w:val="24"/>
          <w:lang w:val="lv-LV"/>
        </w:rPr>
        <w:t>Līguma</w:t>
      </w:r>
      <w:r w:rsidR="00AE614D" w:rsidRPr="003A0B0F">
        <w:rPr>
          <w:rFonts w:ascii="Arial" w:hAnsi="Arial" w:cs="Arial"/>
          <w:sz w:val="24"/>
          <w:szCs w:val="24"/>
          <w:lang w:val="lv-LV"/>
        </w:rPr>
        <w:t xml:space="preserve"> </w:t>
      </w:r>
      <w:r w:rsidR="00AE614D">
        <w:rPr>
          <w:rFonts w:ascii="Arial" w:hAnsi="Arial" w:cs="Arial"/>
          <w:sz w:val="24"/>
          <w:szCs w:val="24"/>
          <w:lang w:val="lv-LV"/>
        </w:rPr>
        <w:t>izpildes</w:t>
      </w:r>
      <w:r w:rsidR="00AE614D" w:rsidRPr="003A0B0F">
        <w:rPr>
          <w:rFonts w:ascii="Arial" w:hAnsi="Arial" w:cs="Arial"/>
          <w:sz w:val="24"/>
          <w:szCs w:val="24"/>
          <w:lang w:val="lv-LV"/>
        </w:rPr>
        <w:t xml:space="preserve"> ietvaros ir pieļaujamas </w:t>
      </w:r>
      <w:r w:rsidR="00975926">
        <w:rPr>
          <w:rFonts w:ascii="Arial" w:hAnsi="Arial" w:cs="Arial"/>
          <w:sz w:val="24"/>
          <w:szCs w:val="24"/>
          <w:lang w:val="lv-LV"/>
        </w:rPr>
        <w:t>saražotā un Pircējam faktiski pārdoda</w:t>
      </w:r>
      <w:r w:rsidR="008802B3">
        <w:rPr>
          <w:rFonts w:ascii="Arial" w:hAnsi="Arial" w:cs="Arial"/>
          <w:sz w:val="24"/>
          <w:szCs w:val="24"/>
          <w:lang w:val="lv-LV"/>
        </w:rPr>
        <w:t>m</w:t>
      </w:r>
      <w:r w:rsidR="00975926">
        <w:rPr>
          <w:rFonts w:ascii="Arial" w:hAnsi="Arial" w:cs="Arial"/>
          <w:sz w:val="24"/>
          <w:szCs w:val="24"/>
          <w:lang w:val="lv-LV"/>
        </w:rPr>
        <w:t>ā</w:t>
      </w:r>
      <w:r w:rsidR="00AE614D" w:rsidRPr="003A0B0F">
        <w:rPr>
          <w:rFonts w:ascii="Arial" w:hAnsi="Arial" w:cs="Arial"/>
          <w:sz w:val="24"/>
          <w:szCs w:val="24"/>
          <w:lang w:val="lv-LV"/>
        </w:rPr>
        <w:t xml:space="preserve"> Preces apjoma izmaiņas +/-20%</w:t>
      </w:r>
      <w:r w:rsidR="007570F3">
        <w:rPr>
          <w:rFonts w:ascii="Arial" w:hAnsi="Arial" w:cs="Arial"/>
          <w:sz w:val="24"/>
          <w:szCs w:val="24"/>
          <w:lang w:val="lv-LV"/>
        </w:rPr>
        <w:t xml:space="preserve"> (divdesmit procentu)</w:t>
      </w:r>
      <w:r w:rsidR="00AE614D" w:rsidRPr="003A0B0F">
        <w:rPr>
          <w:rFonts w:ascii="Arial" w:hAnsi="Arial" w:cs="Arial"/>
          <w:sz w:val="24"/>
          <w:szCs w:val="24"/>
          <w:lang w:val="lv-LV"/>
        </w:rPr>
        <w:t xml:space="preserve"> robežās no </w:t>
      </w:r>
      <w:r w:rsidR="00264C4E">
        <w:rPr>
          <w:rFonts w:ascii="Arial" w:hAnsi="Arial" w:cs="Arial"/>
          <w:sz w:val="24"/>
          <w:szCs w:val="24"/>
          <w:lang w:val="lv-LV"/>
        </w:rPr>
        <w:t>izsolītā</w:t>
      </w:r>
      <w:r w:rsidR="00AE614D" w:rsidRPr="003A0B0F">
        <w:rPr>
          <w:rFonts w:ascii="Arial" w:hAnsi="Arial" w:cs="Arial"/>
          <w:sz w:val="24"/>
          <w:szCs w:val="24"/>
          <w:lang w:val="lv-LV"/>
        </w:rPr>
        <w:t xml:space="preserve"> apjoma.</w:t>
      </w:r>
    </w:p>
    <w:p w14:paraId="03AB4673" w14:textId="52295B26" w:rsidR="00E26C7A" w:rsidRPr="00E1546F" w:rsidRDefault="00E26C7A" w:rsidP="00E1546F">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E1546F">
        <w:rPr>
          <w:rFonts w:ascii="Arial" w:hAnsi="Arial" w:cs="Arial"/>
          <w:sz w:val="24"/>
          <w:szCs w:val="24"/>
          <w:lang w:val="lv-LV"/>
        </w:rPr>
        <w:t xml:space="preserve">Pircējam Preces </w:t>
      </w:r>
      <w:r w:rsidR="002D0CE6">
        <w:rPr>
          <w:rFonts w:ascii="Arial" w:hAnsi="Arial" w:cs="Arial"/>
          <w:sz w:val="24"/>
          <w:szCs w:val="24"/>
          <w:lang w:val="lv-LV"/>
        </w:rPr>
        <w:t xml:space="preserve">pieņemšana </w:t>
      </w:r>
      <w:r w:rsidR="00E829A9">
        <w:rPr>
          <w:rFonts w:ascii="Arial" w:hAnsi="Arial" w:cs="Arial"/>
          <w:sz w:val="24"/>
          <w:szCs w:val="24"/>
          <w:lang w:val="lv-LV"/>
        </w:rPr>
        <w:t xml:space="preserve">un </w:t>
      </w:r>
      <w:r w:rsidRPr="00E1546F">
        <w:rPr>
          <w:rFonts w:ascii="Arial" w:hAnsi="Arial" w:cs="Arial"/>
          <w:sz w:val="24"/>
          <w:szCs w:val="24"/>
          <w:lang w:val="lv-LV"/>
        </w:rPr>
        <w:t xml:space="preserve">izvešana no </w:t>
      </w:r>
      <w:r w:rsidR="001A36DC" w:rsidRPr="00E1546F">
        <w:rPr>
          <w:rFonts w:ascii="Arial" w:hAnsi="Arial" w:cs="Arial"/>
          <w:sz w:val="24"/>
          <w:szCs w:val="24"/>
          <w:lang w:val="lv-LV"/>
        </w:rPr>
        <w:t>Kokzāģētava</w:t>
      </w:r>
      <w:r w:rsidR="00E1546F" w:rsidRPr="00EF30E3">
        <w:rPr>
          <w:rFonts w:ascii="Arial" w:hAnsi="Arial" w:cs="Arial"/>
          <w:sz w:val="24"/>
          <w:szCs w:val="24"/>
          <w:lang w:val="lv-LV"/>
        </w:rPr>
        <w:t>s</w:t>
      </w:r>
      <w:r w:rsidR="001A36DC" w:rsidRPr="00E1546F">
        <w:rPr>
          <w:rFonts w:ascii="Arial" w:hAnsi="Arial" w:cs="Arial"/>
          <w:sz w:val="24"/>
          <w:szCs w:val="24"/>
          <w:lang w:val="lv-LV"/>
        </w:rPr>
        <w:t xml:space="preserve"> “Norupe”</w:t>
      </w:r>
      <w:r w:rsidRPr="00E1546F">
        <w:rPr>
          <w:rFonts w:ascii="Arial" w:hAnsi="Arial" w:cs="Arial"/>
          <w:sz w:val="24"/>
          <w:szCs w:val="24"/>
          <w:lang w:val="lv-LV"/>
        </w:rPr>
        <w:t xml:space="preserve"> ir jāveic</w:t>
      </w:r>
      <w:r w:rsidR="001A36DC" w:rsidRPr="00E1546F">
        <w:rPr>
          <w:rFonts w:ascii="Arial" w:hAnsi="Arial" w:cs="Arial"/>
          <w:sz w:val="24"/>
          <w:szCs w:val="24"/>
          <w:lang w:val="lv-LV"/>
        </w:rPr>
        <w:t xml:space="preserve"> ne vēlāk kā</w:t>
      </w:r>
      <w:r w:rsidRPr="00E1546F">
        <w:rPr>
          <w:rFonts w:ascii="Arial" w:hAnsi="Arial" w:cs="Arial"/>
          <w:sz w:val="24"/>
          <w:szCs w:val="24"/>
          <w:lang w:val="lv-LV"/>
        </w:rPr>
        <w:t xml:space="preserve"> līdz </w:t>
      </w:r>
      <w:r w:rsidRPr="00E1546F">
        <w:rPr>
          <w:rFonts w:ascii="Arial" w:hAnsi="Arial" w:cs="Arial"/>
          <w:b/>
          <w:sz w:val="24"/>
          <w:szCs w:val="24"/>
          <w:lang w:val="lv-LV"/>
        </w:rPr>
        <w:t>20</w:t>
      </w:r>
      <w:r w:rsidR="00B71092" w:rsidRPr="00E1546F">
        <w:rPr>
          <w:rFonts w:ascii="Arial" w:hAnsi="Arial" w:cs="Arial"/>
          <w:b/>
          <w:sz w:val="24"/>
          <w:szCs w:val="24"/>
          <w:lang w:val="lv-LV"/>
        </w:rPr>
        <w:t>2</w:t>
      </w:r>
      <w:r w:rsidR="00F8113C" w:rsidRPr="00E1546F">
        <w:rPr>
          <w:rFonts w:ascii="Arial" w:hAnsi="Arial" w:cs="Arial"/>
          <w:b/>
          <w:sz w:val="24"/>
          <w:szCs w:val="24"/>
          <w:lang w:val="lv-LV"/>
        </w:rPr>
        <w:t>__</w:t>
      </w:r>
      <w:r w:rsidRPr="00E1546F">
        <w:rPr>
          <w:rFonts w:ascii="Arial" w:hAnsi="Arial" w:cs="Arial"/>
          <w:b/>
          <w:sz w:val="24"/>
          <w:szCs w:val="24"/>
          <w:lang w:val="lv-LV"/>
        </w:rPr>
        <w:t>.gada</w:t>
      </w:r>
      <w:r w:rsidR="003A2D97" w:rsidRPr="00E1546F">
        <w:rPr>
          <w:rFonts w:ascii="Arial" w:hAnsi="Arial" w:cs="Arial"/>
          <w:b/>
          <w:sz w:val="24"/>
          <w:szCs w:val="24"/>
          <w:lang w:val="lv-LV"/>
        </w:rPr>
        <w:t xml:space="preserve"> </w:t>
      </w:r>
      <w:r w:rsidR="00F8113C" w:rsidRPr="00E1546F">
        <w:rPr>
          <w:rFonts w:ascii="Arial" w:hAnsi="Arial" w:cs="Arial"/>
          <w:b/>
          <w:sz w:val="24"/>
          <w:szCs w:val="24"/>
          <w:lang w:val="lv-LV"/>
        </w:rPr>
        <w:t>_________</w:t>
      </w:r>
      <w:r w:rsidRPr="00EF30E3">
        <w:rPr>
          <w:rFonts w:ascii="Arial" w:hAnsi="Arial" w:cs="Arial"/>
          <w:bCs/>
          <w:sz w:val="24"/>
          <w:szCs w:val="24"/>
          <w:lang w:val="lv-LV"/>
        </w:rPr>
        <w:t>,</w:t>
      </w:r>
      <w:r w:rsidRPr="00E1546F">
        <w:rPr>
          <w:rFonts w:ascii="Arial" w:hAnsi="Arial" w:cs="Arial"/>
          <w:sz w:val="24"/>
          <w:szCs w:val="24"/>
          <w:lang w:val="lv-LV"/>
        </w:rPr>
        <w:t xml:space="preserve"> plkst.17:00</w:t>
      </w:r>
      <w:r w:rsidR="00E1546F" w:rsidRPr="00E1546F">
        <w:rPr>
          <w:rFonts w:ascii="Arial" w:hAnsi="Arial" w:cs="Arial"/>
          <w:sz w:val="24"/>
          <w:szCs w:val="24"/>
          <w:lang w:val="lv-LV"/>
        </w:rPr>
        <w:t xml:space="preserve">, ja vien šajā Līgumā noteiktajā kārtībā Pārdevējs nav paziņojis Pircējam par vēlāku Preces </w:t>
      </w:r>
      <w:r w:rsidR="006F48F8">
        <w:rPr>
          <w:rFonts w:ascii="Arial" w:hAnsi="Arial" w:cs="Arial"/>
          <w:sz w:val="24"/>
          <w:szCs w:val="24"/>
          <w:lang w:val="lv-LV"/>
        </w:rPr>
        <w:t>pieņemšanas</w:t>
      </w:r>
      <w:r w:rsidR="007570F3">
        <w:rPr>
          <w:rFonts w:ascii="Arial" w:hAnsi="Arial" w:cs="Arial"/>
          <w:sz w:val="24"/>
          <w:szCs w:val="24"/>
          <w:lang w:val="lv-LV"/>
        </w:rPr>
        <w:t xml:space="preserve"> un izvešanas</w:t>
      </w:r>
      <w:r w:rsidR="00E1546F" w:rsidRPr="00E1546F">
        <w:rPr>
          <w:rFonts w:ascii="Arial" w:hAnsi="Arial" w:cs="Arial"/>
          <w:sz w:val="24"/>
          <w:szCs w:val="24"/>
          <w:lang w:val="lv-LV"/>
        </w:rPr>
        <w:t xml:space="preserve"> termiņu</w:t>
      </w:r>
      <w:r w:rsidRPr="00E1546F">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3659395E" w14:textId="641AB883" w:rsidR="00E26C7A" w:rsidRPr="00F8113C" w:rsidRDefault="00F862C7" w:rsidP="00F17FF7">
      <w:pPr>
        <w:pStyle w:val="Pamattekstsaratkpi"/>
        <w:numPr>
          <w:ilvl w:val="0"/>
          <w:numId w:val="3"/>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F8113C">
        <w:rPr>
          <w:rFonts w:ascii="Arial" w:hAnsi="Arial" w:cs="Arial"/>
          <w:b/>
          <w:bCs/>
          <w:sz w:val="24"/>
          <w:szCs w:val="24"/>
          <w:lang w:val="lv-LV"/>
        </w:rPr>
        <w:t>NORĒĶINU KĀRTĪBA</w:t>
      </w:r>
    </w:p>
    <w:p w14:paraId="17FAAB36" w14:textId="6DA367E1" w:rsidR="00E26C7A" w:rsidRDefault="00E26C7A" w:rsidP="003A0B0F">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w:t>
      </w:r>
      <w:r w:rsidR="00F862C7">
        <w:rPr>
          <w:rFonts w:ascii="Arial" w:hAnsi="Arial" w:cs="Arial"/>
          <w:sz w:val="24"/>
          <w:szCs w:val="24"/>
          <w:lang w:val="lv-LV"/>
        </w:rPr>
        <w:t xml:space="preserve"> par</w:t>
      </w:r>
      <w:r w:rsidRPr="24D54DE1">
        <w:rPr>
          <w:rFonts w:ascii="Arial" w:hAnsi="Arial" w:cs="Arial"/>
          <w:sz w:val="24"/>
          <w:szCs w:val="24"/>
          <w:lang w:val="lv-LV"/>
        </w:rPr>
        <w:t xml:space="preserve"> 1 (vien</w:t>
      </w:r>
      <w:r w:rsidR="00F862C7">
        <w:rPr>
          <w:rFonts w:ascii="Arial" w:hAnsi="Arial" w:cs="Arial"/>
          <w:sz w:val="24"/>
          <w:szCs w:val="24"/>
          <w:lang w:val="lv-LV"/>
        </w:rPr>
        <w:t>u</w:t>
      </w:r>
      <w:r w:rsidRPr="24D54DE1">
        <w:rPr>
          <w:rFonts w:ascii="Arial" w:hAnsi="Arial" w:cs="Arial"/>
          <w:sz w:val="24"/>
          <w:szCs w:val="24"/>
          <w:lang w:val="lv-LV"/>
        </w:rPr>
        <w:t>) zāģmateriāl</w:t>
      </w:r>
      <w:r w:rsidR="008879AB">
        <w:rPr>
          <w:rFonts w:ascii="Arial" w:hAnsi="Arial" w:cs="Arial"/>
          <w:sz w:val="24"/>
          <w:szCs w:val="24"/>
          <w:lang w:val="lv-LV"/>
        </w:rPr>
        <w:t>u</w:t>
      </w:r>
      <w:r w:rsidRPr="24D54DE1">
        <w:rPr>
          <w:rFonts w:ascii="Arial" w:hAnsi="Arial" w:cs="Arial"/>
          <w:sz w:val="24"/>
          <w:szCs w:val="24"/>
          <w:lang w:val="lv-LV"/>
        </w:rPr>
        <w:t xml:space="preserve"> </w:t>
      </w:r>
      <w:r w:rsidR="00F862C7">
        <w:rPr>
          <w:rFonts w:ascii="Arial" w:hAnsi="Arial" w:cs="Arial"/>
          <w:sz w:val="24"/>
          <w:szCs w:val="24"/>
          <w:lang w:val="lv-LV"/>
        </w:rPr>
        <w:t>kubikmetru</w:t>
      </w:r>
      <w:r w:rsidRPr="00F862C7">
        <w:rPr>
          <w:rFonts w:ascii="Arial" w:hAnsi="Arial" w:cs="Arial"/>
          <w:sz w:val="24"/>
          <w:szCs w:val="24"/>
          <w:lang w:val="lv-LV"/>
        </w:rPr>
        <w:t xml:space="preserve"> </w:t>
      </w:r>
      <w:r w:rsidRPr="24D54DE1">
        <w:rPr>
          <w:rFonts w:ascii="Arial" w:hAnsi="Arial" w:cs="Arial"/>
          <w:sz w:val="24"/>
          <w:szCs w:val="24"/>
          <w:lang w:val="lv-LV"/>
        </w:rPr>
        <w:t xml:space="preserve">tiek noteikta atbilstoši </w:t>
      </w:r>
      <w:r w:rsidR="003A0B0F">
        <w:rPr>
          <w:rFonts w:ascii="Arial" w:hAnsi="Arial" w:cs="Arial"/>
          <w:sz w:val="24"/>
          <w:szCs w:val="24"/>
          <w:lang w:val="lv-LV"/>
        </w:rPr>
        <w:t>Līguma p</w:t>
      </w:r>
      <w:r w:rsidRPr="24D54DE1">
        <w:rPr>
          <w:rFonts w:ascii="Arial" w:hAnsi="Arial" w:cs="Arial"/>
          <w:sz w:val="24"/>
          <w:szCs w:val="24"/>
          <w:lang w:val="lv-LV"/>
        </w:rPr>
        <w:t xml:space="preserve">ielikumā Nr.1 </w:t>
      </w:r>
      <w:r w:rsidR="00F862C7">
        <w:rPr>
          <w:rFonts w:ascii="Arial" w:hAnsi="Arial" w:cs="Arial"/>
          <w:sz w:val="24"/>
          <w:szCs w:val="24"/>
          <w:lang w:val="lv-LV"/>
        </w:rPr>
        <w:t>norādītajai</w:t>
      </w:r>
      <w:r w:rsidR="00F862C7" w:rsidRPr="24D54DE1">
        <w:rPr>
          <w:rFonts w:ascii="Arial" w:hAnsi="Arial" w:cs="Arial"/>
          <w:sz w:val="24"/>
          <w:szCs w:val="24"/>
          <w:lang w:val="lv-LV"/>
        </w:rPr>
        <w:t xml:space="preserve"> </w:t>
      </w:r>
      <w:r w:rsidRPr="24D54DE1">
        <w:rPr>
          <w:rFonts w:ascii="Arial" w:hAnsi="Arial" w:cs="Arial"/>
          <w:sz w:val="24"/>
          <w:szCs w:val="24"/>
          <w:lang w:val="lv-LV"/>
        </w:rPr>
        <w:t xml:space="preserve">cenai. </w:t>
      </w:r>
      <w:bookmarkStart w:id="2" w:name="_Hlk151992437"/>
      <w:r w:rsidR="008D5CCB">
        <w:rPr>
          <w:rFonts w:ascii="Arial" w:hAnsi="Arial" w:cs="Arial"/>
          <w:sz w:val="24"/>
          <w:szCs w:val="24"/>
          <w:lang w:val="lv-LV"/>
        </w:rPr>
        <w:t>Preces pirkuma</w:t>
      </w:r>
      <w:r w:rsidR="008D5CCB" w:rsidRPr="24D54DE1">
        <w:rPr>
          <w:rFonts w:ascii="Arial" w:hAnsi="Arial" w:cs="Arial"/>
          <w:sz w:val="24"/>
          <w:szCs w:val="24"/>
          <w:lang w:val="lv-LV"/>
        </w:rPr>
        <w:t xml:space="preserve"> </w:t>
      </w:r>
      <w:r w:rsidRPr="24D54DE1">
        <w:rPr>
          <w:rFonts w:ascii="Arial" w:hAnsi="Arial" w:cs="Arial"/>
          <w:sz w:val="24"/>
          <w:szCs w:val="24"/>
          <w:lang w:val="lv-LV"/>
        </w:rPr>
        <w:t xml:space="preserve">kopējā </w:t>
      </w:r>
      <w:r w:rsidR="00F27EDD">
        <w:rPr>
          <w:rFonts w:ascii="Arial" w:hAnsi="Arial" w:cs="Arial"/>
          <w:sz w:val="24"/>
          <w:szCs w:val="24"/>
          <w:lang w:val="lv-LV"/>
        </w:rPr>
        <w:t xml:space="preserve">prognozētā </w:t>
      </w:r>
      <w:r w:rsidR="00812947">
        <w:rPr>
          <w:rFonts w:ascii="Arial" w:hAnsi="Arial" w:cs="Arial"/>
          <w:sz w:val="24"/>
          <w:szCs w:val="24"/>
          <w:lang w:val="lv-LV"/>
        </w:rPr>
        <w:t>summa</w:t>
      </w:r>
      <w:r w:rsidR="00812947" w:rsidRPr="24D54DE1">
        <w:rPr>
          <w:rFonts w:ascii="Arial" w:hAnsi="Arial" w:cs="Arial"/>
          <w:sz w:val="24"/>
          <w:szCs w:val="24"/>
          <w:lang w:val="lv-LV"/>
        </w:rPr>
        <w:t xml:space="preserve"> </w:t>
      </w:r>
      <w:bookmarkEnd w:id="2"/>
      <w:r w:rsidRPr="24D54DE1">
        <w:rPr>
          <w:rFonts w:ascii="Arial" w:hAnsi="Arial" w:cs="Arial"/>
          <w:sz w:val="24"/>
          <w:szCs w:val="24"/>
          <w:lang w:val="lv-LV"/>
        </w:rPr>
        <w:t xml:space="preserve">par kopējo </w:t>
      </w:r>
      <w:r w:rsidR="00AE614D">
        <w:rPr>
          <w:rFonts w:ascii="Arial" w:hAnsi="Arial" w:cs="Arial"/>
          <w:sz w:val="24"/>
          <w:szCs w:val="24"/>
          <w:lang w:val="lv-LV"/>
        </w:rPr>
        <w:t xml:space="preserve">Pielikumā Nr.1 </w:t>
      </w:r>
      <w:r w:rsidR="00264C4E">
        <w:rPr>
          <w:rFonts w:ascii="Arial" w:hAnsi="Arial" w:cs="Arial"/>
          <w:sz w:val="24"/>
          <w:szCs w:val="24"/>
          <w:lang w:val="lv-LV"/>
        </w:rPr>
        <w:t>norādīto, izsolīto</w:t>
      </w:r>
      <w:r w:rsidR="00264C4E" w:rsidRPr="24D54DE1">
        <w:rPr>
          <w:rFonts w:ascii="Arial" w:hAnsi="Arial" w:cs="Arial"/>
          <w:sz w:val="24"/>
          <w:szCs w:val="24"/>
          <w:lang w:val="lv-LV"/>
        </w:rPr>
        <w:t xml:space="preserve"> </w:t>
      </w:r>
      <w:r w:rsidRPr="24D54DE1">
        <w:rPr>
          <w:rFonts w:ascii="Arial" w:hAnsi="Arial" w:cs="Arial"/>
          <w:sz w:val="24"/>
          <w:szCs w:val="24"/>
          <w:lang w:val="lv-LV"/>
        </w:rPr>
        <w:t xml:space="preserve">Preces apjomu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kubikmetri) </w:t>
      </w:r>
      <w:r w:rsidR="003A0B0F">
        <w:rPr>
          <w:rFonts w:ascii="Arial" w:hAnsi="Arial" w:cs="Arial"/>
          <w:sz w:val="24"/>
          <w:szCs w:val="24"/>
          <w:lang w:val="lv-LV"/>
        </w:rPr>
        <w:t>ir</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r w:rsidR="000F5174" w:rsidRPr="24D54DE1">
        <w:rPr>
          <w:rFonts w:ascii="Arial" w:hAnsi="Arial" w:cs="Arial"/>
          <w:b/>
          <w:bCs/>
          <w:sz w:val="24"/>
          <w:szCs w:val="24"/>
          <w:lang w:val="lv-LV"/>
        </w:rPr>
        <w:t xml:space="preserve">euro, </w:t>
      </w:r>
      <w:r w:rsidR="007570F3">
        <w:rPr>
          <w:rFonts w:ascii="Arial" w:hAnsi="Arial" w:cs="Arial"/>
          <w:b/>
          <w:bCs/>
          <w:sz w:val="24"/>
          <w:szCs w:val="24"/>
          <w:lang w:val="lv-LV"/>
        </w:rPr>
        <w:t>__</w:t>
      </w:r>
      <w:r w:rsidR="007570F3" w:rsidRPr="24D54DE1">
        <w:rPr>
          <w:rFonts w:ascii="Arial" w:hAnsi="Arial" w:cs="Arial"/>
          <w:b/>
          <w:bCs/>
          <w:sz w:val="24"/>
          <w:szCs w:val="24"/>
          <w:lang w:val="lv-LV"/>
        </w:rPr>
        <w:t xml:space="preserve"> </w:t>
      </w:r>
      <w:r w:rsidR="003E020B" w:rsidRPr="24D54DE1">
        <w:rPr>
          <w:rFonts w:ascii="Arial" w:hAnsi="Arial" w:cs="Arial"/>
          <w:b/>
          <w:bCs/>
          <w:sz w:val="24"/>
          <w:szCs w:val="24"/>
          <w:lang w:val="lv-LV"/>
        </w:rPr>
        <w:t>centi</w:t>
      </w:r>
      <w:r w:rsidRPr="24D54DE1">
        <w:rPr>
          <w:rFonts w:ascii="Arial" w:hAnsi="Arial" w:cs="Arial"/>
          <w:b/>
          <w:bCs/>
          <w:sz w:val="24"/>
          <w:szCs w:val="24"/>
          <w:lang w:val="lv-LV"/>
        </w:rPr>
        <w:t>)</w:t>
      </w:r>
      <w:r w:rsidR="003A0B0F">
        <w:rPr>
          <w:rFonts w:ascii="Arial" w:hAnsi="Arial" w:cs="Arial"/>
          <w:sz w:val="24"/>
          <w:szCs w:val="24"/>
          <w:lang w:val="lv-LV"/>
        </w:rPr>
        <w:t xml:space="preserve"> bez pievienotās vērtības nodokļa, turpmāk – </w:t>
      </w:r>
      <w:r w:rsidR="003A0B0F" w:rsidRPr="00EF30E3">
        <w:rPr>
          <w:rFonts w:ascii="Arial" w:hAnsi="Arial" w:cs="Arial"/>
          <w:b/>
          <w:bCs/>
          <w:sz w:val="24"/>
          <w:szCs w:val="24"/>
          <w:lang w:val="lv-LV"/>
        </w:rPr>
        <w:t>PVN</w:t>
      </w:r>
      <w:r w:rsidRPr="003A0B0F">
        <w:rPr>
          <w:rFonts w:ascii="Arial" w:hAnsi="Arial" w:cs="Arial"/>
          <w:sz w:val="24"/>
          <w:szCs w:val="24"/>
          <w:lang w:val="lv-LV"/>
        </w:rPr>
        <w:t>.</w:t>
      </w:r>
      <w:r w:rsidR="003A0B0F">
        <w:rPr>
          <w:rFonts w:ascii="Arial" w:hAnsi="Arial" w:cs="Arial"/>
          <w:sz w:val="24"/>
          <w:szCs w:val="24"/>
          <w:lang w:val="lv-LV"/>
        </w:rPr>
        <w:t xml:space="preserve"> PVN tiek aprēķināts saskaņā ar darījuma brīdī spēkā esošajām normatīvo aktu prasībām.</w:t>
      </w:r>
      <w:r w:rsidRPr="003A0B0F">
        <w:rPr>
          <w:rFonts w:ascii="Arial" w:hAnsi="Arial" w:cs="Arial"/>
          <w:sz w:val="24"/>
          <w:szCs w:val="24"/>
          <w:lang w:val="lv-LV"/>
        </w:rPr>
        <w:t xml:space="preserve"> Precīza </w:t>
      </w:r>
      <w:r w:rsidR="00591B5F">
        <w:rPr>
          <w:rFonts w:ascii="Arial" w:hAnsi="Arial" w:cs="Arial"/>
          <w:sz w:val="24"/>
          <w:szCs w:val="24"/>
          <w:lang w:val="lv-LV"/>
        </w:rPr>
        <w:t>Preces pirkuma</w:t>
      </w:r>
      <w:r w:rsidRPr="003A0B0F">
        <w:rPr>
          <w:rFonts w:ascii="Arial" w:hAnsi="Arial" w:cs="Arial"/>
          <w:sz w:val="24"/>
          <w:szCs w:val="24"/>
          <w:lang w:val="lv-LV"/>
        </w:rPr>
        <w:t xml:space="preserve"> </w:t>
      </w:r>
      <w:r w:rsidR="003F2A3E">
        <w:rPr>
          <w:rFonts w:ascii="Arial" w:hAnsi="Arial" w:cs="Arial"/>
          <w:sz w:val="24"/>
          <w:szCs w:val="24"/>
          <w:lang w:val="lv-LV"/>
        </w:rPr>
        <w:t>kopējā summa</w:t>
      </w:r>
      <w:r w:rsidRPr="003A0B0F">
        <w:rPr>
          <w:rFonts w:ascii="Arial" w:hAnsi="Arial" w:cs="Arial"/>
          <w:sz w:val="24"/>
          <w:szCs w:val="24"/>
          <w:lang w:val="lv-LV"/>
        </w:rPr>
        <w:t xml:space="preserve"> tiek noteikta atbilstoši saražotajam</w:t>
      </w:r>
      <w:r w:rsidR="003F2A3E">
        <w:rPr>
          <w:rFonts w:ascii="Arial" w:hAnsi="Arial" w:cs="Arial"/>
          <w:sz w:val="24"/>
          <w:szCs w:val="24"/>
          <w:lang w:val="lv-LV"/>
        </w:rPr>
        <w:t xml:space="preserve"> un Pircējam faktiski pārdodamajam</w:t>
      </w:r>
      <w:r w:rsidRPr="003A0B0F">
        <w:rPr>
          <w:rFonts w:ascii="Arial" w:hAnsi="Arial" w:cs="Arial"/>
          <w:sz w:val="24"/>
          <w:szCs w:val="24"/>
          <w:lang w:val="lv-LV"/>
        </w:rPr>
        <w:t xml:space="preserve"> Preces apjomam</w:t>
      </w:r>
      <w:r w:rsidR="00264C4E">
        <w:rPr>
          <w:rFonts w:ascii="Arial" w:hAnsi="Arial" w:cs="Arial"/>
          <w:sz w:val="24"/>
          <w:szCs w:val="24"/>
          <w:lang w:val="lv-LV"/>
        </w:rPr>
        <w:t>, ievērojot Līguma 1.3.punktā noteiktās pieļaujamās izsolītā apjoma izmaiņas</w:t>
      </w:r>
      <w:r w:rsidRPr="003A0B0F">
        <w:rPr>
          <w:rFonts w:ascii="Arial" w:hAnsi="Arial" w:cs="Arial"/>
          <w:sz w:val="24"/>
          <w:szCs w:val="24"/>
          <w:lang w:val="lv-LV"/>
        </w:rPr>
        <w:t>.</w:t>
      </w:r>
    </w:p>
    <w:p w14:paraId="3789D1F6" w14:textId="6696E726" w:rsidR="00BD4AB2" w:rsidRDefault="003F2A3E" w:rsidP="00BD4AB2">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samaksā par Preci</w:t>
      </w:r>
      <w:r w:rsidR="00BD4AB2">
        <w:rPr>
          <w:rFonts w:ascii="Arial" w:hAnsi="Arial" w:cs="Arial"/>
          <w:sz w:val="24"/>
          <w:szCs w:val="24"/>
          <w:lang w:val="lv-LV"/>
        </w:rPr>
        <w:t xml:space="preserve"> vienā no šādiem veidiem:</w:t>
      </w:r>
    </w:p>
    <w:p w14:paraId="70240123" w14:textId="7BDBB910" w:rsidR="002D6174" w:rsidRDefault="003F2A3E" w:rsidP="00BD4AB2">
      <w:pPr>
        <w:pStyle w:val="Pamattekstsaratkpi"/>
        <w:numPr>
          <w:ilvl w:val="2"/>
          <w:numId w:val="3"/>
        </w:numPr>
        <w:spacing w:after="0" w:line="240" w:lineRule="auto"/>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priekšapmaksu 100%</w:t>
      </w:r>
      <w:r w:rsidRPr="00BD4AB2">
        <w:rPr>
          <w:rFonts w:ascii="Arial" w:hAnsi="Arial" w:cs="Arial"/>
          <w:sz w:val="24"/>
          <w:szCs w:val="24"/>
          <w:lang w:val="lv-LV"/>
        </w:rPr>
        <w:t xml:space="preserve"> (simts procentu) apmērā no saražotās un Pircējam faktiski pārdodamās Preces </w:t>
      </w:r>
      <w:r w:rsidR="00591B5F" w:rsidRPr="00BD4AB2">
        <w:rPr>
          <w:rFonts w:ascii="Arial" w:hAnsi="Arial" w:cs="Arial"/>
          <w:sz w:val="24"/>
          <w:szCs w:val="24"/>
          <w:lang w:val="lv-LV"/>
        </w:rPr>
        <w:t xml:space="preserve">pirkuma </w:t>
      </w:r>
      <w:r w:rsidRPr="00BD4AB2">
        <w:rPr>
          <w:rFonts w:ascii="Arial" w:hAnsi="Arial" w:cs="Arial"/>
          <w:sz w:val="24"/>
          <w:szCs w:val="24"/>
          <w:lang w:val="lv-LV"/>
        </w:rPr>
        <w:t>summas atbilstoši Pārdevēja izrakstītam priekšapmaksas rēķinam, ko Pārdevējs izraksta un nosūta Pircējam</w:t>
      </w:r>
      <w:r w:rsidR="008138F1" w:rsidRPr="00BD4AB2">
        <w:rPr>
          <w:rFonts w:ascii="Arial" w:hAnsi="Arial" w:cs="Arial"/>
          <w:sz w:val="24"/>
          <w:szCs w:val="24"/>
          <w:lang w:val="lv-LV"/>
        </w:rPr>
        <w:t xml:space="preserve"> pēc tam, kad Prece ir saražota, sagatavota izsniegšanai Pircējam un Pircējs par to ir informēts šajā Līgumā noteiktajā kārtībā.</w:t>
      </w:r>
      <w:r w:rsidR="00317313" w:rsidRPr="00BD4AB2">
        <w:rPr>
          <w:rFonts w:ascii="Arial" w:hAnsi="Arial" w:cs="Arial"/>
          <w:sz w:val="24"/>
          <w:szCs w:val="24"/>
          <w:lang w:val="lv-LV"/>
        </w:rPr>
        <w:t xml:space="preserve"> </w:t>
      </w:r>
      <w:r w:rsidR="00BD4AB2" w:rsidRPr="00BD4AB2">
        <w:rPr>
          <w:rFonts w:ascii="Arial" w:hAnsi="Arial" w:cs="Arial"/>
          <w:sz w:val="24"/>
          <w:szCs w:val="24"/>
          <w:lang w:val="lv-LV"/>
        </w:rPr>
        <w:t xml:space="preserve">Pircējam ir pienākums </w:t>
      </w:r>
      <w:r w:rsidR="00BD4AB2" w:rsidRPr="00BD4AB2">
        <w:rPr>
          <w:rFonts w:ascii="Arial" w:hAnsi="Arial" w:cs="Arial"/>
          <w:sz w:val="24"/>
          <w:szCs w:val="24"/>
          <w:lang w:val="lv-LV"/>
        </w:rPr>
        <w:lastRenderedPageBreak/>
        <w:t xml:space="preserve">samaksāt priekšapmaksas rēķinu ne vēlāk kā </w:t>
      </w:r>
      <w:r w:rsidR="00BD4AB2" w:rsidRPr="00E9222F">
        <w:rPr>
          <w:rFonts w:ascii="Arial" w:hAnsi="Arial" w:cs="Arial"/>
          <w:b/>
          <w:bCs/>
          <w:sz w:val="24"/>
          <w:szCs w:val="24"/>
          <w:lang w:val="lv-LV"/>
        </w:rPr>
        <w:t>2 (divas) darba dienas</w:t>
      </w:r>
      <w:r w:rsidR="00BD4AB2" w:rsidRPr="00BD4AB2">
        <w:rPr>
          <w:rFonts w:ascii="Arial" w:hAnsi="Arial" w:cs="Arial"/>
          <w:sz w:val="24"/>
          <w:szCs w:val="24"/>
          <w:lang w:val="lv-LV"/>
        </w:rPr>
        <w:t xml:space="preserve"> pirms Preces pieņemšanas un izvešanas no Kokzāģētavas “Norupe”.</w:t>
      </w:r>
      <w:r w:rsidR="00BD4AB2">
        <w:rPr>
          <w:rFonts w:ascii="Arial" w:hAnsi="Arial" w:cs="Arial"/>
          <w:sz w:val="24"/>
          <w:szCs w:val="24"/>
          <w:lang w:val="lv-LV"/>
        </w:rPr>
        <w:t xml:space="preserve"> </w:t>
      </w:r>
      <w:r w:rsidR="00BD4AB2" w:rsidRPr="002D6174">
        <w:rPr>
          <w:rFonts w:ascii="Arial" w:hAnsi="Arial" w:cs="Arial"/>
          <w:sz w:val="24"/>
          <w:szCs w:val="24"/>
          <w:lang w:val="lv-LV"/>
        </w:rPr>
        <w:t>Prece var tikt apmaksāta</w:t>
      </w:r>
      <w:r w:rsidR="00BD4AB2">
        <w:rPr>
          <w:rFonts w:ascii="Arial" w:hAnsi="Arial" w:cs="Arial"/>
          <w:sz w:val="24"/>
          <w:szCs w:val="24"/>
          <w:lang w:val="lv-LV"/>
        </w:rPr>
        <w:t xml:space="preserve"> un pieņemta </w:t>
      </w:r>
      <w:r w:rsidR="00BD4AB2" w:rsidRPr="002D6174">
        <w:rPr>
          <w:rFonts w:ascii="Arial" w:hAnsi="Arial" w:cs="Arial"/>
          <w:sz w:val="24"/>
          <w:szCs w:val="24"/>
          <w:lang w:val="lv-LV"/>
        </w:rPr>
        <w:t>pa daļām,</w:t>
      </w:r>
      <w:r w:rsidR="00BD4AB2">
        <w:rPr>
          <w:rFonts w:ascii="Arial" w:hAnsi="Arial" w:cs="Arial"/>
          <w:sz w:val="24"/>
          <w:szCs w:val="24"/>
          <w:lang w:val="lv-LV"/>
        </w:rPr>
        <w:t xml:space="preserve"> ņemot vērā Preces ražošanas termiņus, Preces apjoma ietilpību kravas pārvadātāja transportlīdzeklī un Pircēja norādes par Preces pieņemšanas laiku (tādā gadījumā Pārdevējs izraksta priekšapmaksas rēķinu par Pircējam izsniegšanai sagatavoto Preces apjoma daļu, un Pircējs to apmaksā </w:t>
      </w:r>
      <w:r w:rsidR="00BD4AB2" w:rsidRPr="005F5F93">
        <w:rPr>
          <w:rFonts w:ascii="Arial" w:hAnsi="Arial" w:cs="Arial"/>
          <w:sz w:val="24"/>
          <w:szCs w:val="24"/>
          <w:lang w:val="lv-LV"/>
        </w:rPr>
        <w:t xml:space="preserve">ne vēlāk kā </w:t>
      </w:r>
      <w:r w:rsidR="00BD4AB2" w:rsidRPr="00F17FF7">
        <w:rPr>
          <w:rFonts w:ascii="Arial" w:hAnsi="Arial" w:cs="Arial"/>
          <w:b/>
          <w:bCs/>
          <w:sz w:val="24"/>
          <w:szCs w:val="24"/>
          <w:lang w:val="lv-LV"/>
        </w:rPr>
        <w:t>2 (divas) darba dienas</w:t>
      </w:r>
      <w:r w:rsidR="00BD4AB2" w:rsidRPr="005F5F93">
        <w:rPr>
          <w:rFonts w:ascii="Arial" w:hAnsi="Arial" w:cs="Arial"/>
          <w:sz w:val="24"/>
          <w:szCs w:val="24"/>
          <w:lang w:val="lv-LV"/>
        </w:rPr>
        <w:t xml:space="preserve"> pirms </w:t>
      </w:r>
      <w:r w:rsidR="00BD4AB2">
        <w:rPr>
          <w:rFonts w:ascii="Arial" w:hAnsi="Arial" w:cs="Arial"/>
          <w:sz w:val="24"/>
          <w:szCs w:val="24"/>
          <w:lang w:val="lv-LV"/>
        </w:rPr>
        <w:t xml:space="preserve">attiecīgās </w:t>
      </w:r>
      <w:r w:rsidR="00BD4AB2" w:rsidRPr="005F5F93">
        <w:rPr>
          <w:rFonts w:ascii="Arial" w:hAnsi="Arial" w:cs="Arial"/>
          <w:sz w:val="24"/>
          <w:szCs w:val="24"/>
          <w:lang w:val="lv-LV"/>
        </w:rPr>
        <w:t xml:space="preserve">Preces </w:t>
      </w:r>
      <w:r w:rsidR="00BD4AB2">
        <w:rPr>
          <w:rFonts w:ascii="Arial" w:hAnsi="Arial" w:cs="Arial"/>
          <w:sz w:val="24"/>
          <w:szCs w:val="24"/>
          <w:lang w:val="lv-LV"/>
        </w:rPr>
        <w:t xml:space="preserve">apjoma daļas </w:t>
      </w:r>
      <w:r w:rsidR="00BD4AB2" w:rsidRPr="00F21D34">
        <w:rPr>
          <w:rFonts w:ascii="Arial" w:hAnsi="Arial" w:cs="Arial"/>
          <w:sz w:val="24"/>
          <w:szCs w:val="24"/>
          <w:lang w:val="lv-LV"/>
        </w:rPr>
        <w:t>pieņemšanas un izvešanas</w:t>
      </w:r>
      <w:r w:rsidR="00BD4AB2" w:rsidRPr="005F5F93">
        <w:rPr>
          <w:rFonts w:ascii="Arial" w:hAnsi="Arial" w:cs="Arial"/>
          <w:sz w:val="24"/>
          <w:szCs w:val="24"/>
          <w:lang w:val="lv-LV"/>
        </w:rPr>
        <w:t xml:space="preserve"> no Kokzāģētavas “Norupe”</w:t>
      </w:r>
      <w:r w:rsidR="00BD4AB2">
        <w:rPr>
          <w:rFonts w:ascii="Arial" w:hAnsi="Arial" w:cs="Arial"/>
          <w:sz w:val="24"/>
          <w:szCs w:val="24"/>
          <w:lang w:val="lv-LV"/>
        </w:rPr>
        <w:t>);</w:t>
      </w:r>
    </w:p>
    <w:p w14:paraId="6BFDD07F" w14:textId="4CD5AF29" w:rsidR="00BD4AB2" w:rsidRPr="00BD1EFD" w:rsidRDefault="005E3055" w:rsidP="00E9222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 xml:space="preserve">veicot </w:t>
      </w:r>
      <w:r w:rsidRPr="007570F3">
        <w:rPr>
          <w:rFonts w:ascii="Arial" w:hAnsi="Arial" w:cs="Arial"/>
          <w:b/>
          <w:bCs/>
          <w:sz w:val="24"/>
          <w:szCs w:val="24"/>
          <w:lang w:val="lv-LV"/>
        </w:rPr>
        <w:t>pēcapmaksu</w:t>
      </w:r>
      <w:r>
        <w:rPr>
          <w:rFonts w:ascii="Arial" w:hAnsi="Arial" w:cs="Arial"/>
          <w:sz w:val="24"/>
          <w:szCs w:val="24"/>
          <w:lang w:val="lv-LV"/>
        </w:rPr>
        <w:t xml:space="preserve"> </w:t>
      </w:r>
      <w:r w:rsidR="003D26EE" w:rsidRPr="0061380F">
        <w:rPr>
          <w:rFonts w:ascii="Arial" w:hAnsi="Arial" w:cs="Arial"/>
          <w:b/>
          <w:bCs/>
          <w:sz w:val="24"/>
          <w:szCs w:val="24"/>
          <w:lang w:val="lv-LV"/>
        </w:rPr>
        <w:t>1</w:t>
      </w:r>
      <w:r w:rsidRPr="0061380F">
        <w:rPr>
          <w:rFonts w:ascii="Arial" w:hAnsi="Arial" w:cs="Arial"/>
          <w:b/>
          <w:bCs/>
          <w:sz w:val="24"/>
          <w:szCs w:val="24"/>
          <w:lang w:val="lv-LV"/>
        </w:rPr>
        <w:t>0 (desmit) dienu</w:t>
      </w:r>
      <w:r w:rsidRPr="0061380F">
        <w:rPr>
          <w:rFonts w:ascii="Arial" w:hAnsi="Arial" w:cs="Arial"/>
          <w:sz w:val="24"/>
          <w:szCs w:val="24"/>
          <w:lang w:val="lv-LV"/>
        </w:rPr>
        <w:t xml:space="preserve"> laikā </w:t>
      </w:r>
      <w:r w:rsidR="007B6C43" w:rsidRPr="0061380F">
        <w:rPr>
          <w:rFonts w:ascii="Arial" w:hAnsi="Arial" w:cs="Arial"/>
          <w:sz w:val="24"/>
          <w:szCs w:val="24"/>
          <w:lang w:val="lv-LV"/>
        </w:rPr>
        <w:t>no</w:t>
      </w:r>
      <w:r w:rsidRPr="0061380F">
        <w:rPr>
          <w:rFonts w:ascii="Arial" w:hAnsi="Arial" w:cs="Arial"/>
          <w:sz w:val="24"/>
          <w:szCs w:val="24"/>
          <w:lang w:val="lv-LV"/>
        </w:rPr>
        <w:t xml:space="preserve"> Preces pārdošanas pavadzīm</w:t>
      </w:r>
      <w:r w:rsidR="007B6C43" w:rsidRPr="0061380F">
        <w:rPr>
          <w:rFonts w:ascii="Arial" w:hAnsi="Arial" w:cs="Arial"/>
          <w:sz w:val="24"/>
          <w:szCs w:val="24"/>
          <w:lang w:val="lv-LV"/>
        </w:rPr>
        <w:t>es</w:t>
      </w:r>
      <w:r w:rsidRPr="0061380F">
        <w:rPr>
          <w:rFonts w:ascii="Arial" w:hAnsi="Arial" w:cs="Arial"/>
          <w:sz w:val="24"/>
          <w:szCs w:val="24"/>
          <w:lang w:val="lv-LV"/>
        </w:rPr>
        <w:t xml:space="preserve"> (“Kokmateriālu pārdošanas pavadzīme”)</w:t>
      </w:r>
      <w:r w:rsidR="007B6C43" w:rsidRPr="0061380F">
        <w:rPr>
          <w:rFonts w:ascii="Arial" w:hAnsi="Arial" w:cs="Arial"/>
          <w:sz w:val="24"/>
          <w:szCs w:val="24"/>
          <w:lang w:val="lv-LV"/>
        </w:rPr>
        <w:t xml:space="preserve"> </w:t>
      </w:r>
      <w:r w:rsidR="007570F3" w:rsidRPr="0061380F">
        <w:rPr>
          <w:rFonts w:ascii="Arial" w:hAnsi="Arial" w:cs="Arial"/>
          <w:sz w:val="24"/>
          <w:szCs w:val="24"/>
          <w:lang w:val="lv-LV"/>
        </w:rPr>
        <w:t>nosūtīšanas Pircējam</w:t>
      </w:r>
      <w:r w:rsidR="003B1E48" w:rsidRPr="0061380F">
        <w:rPr>
          <w:rFonts w:ascii="Arial" w:hAnsi="Arial" w:cs="Arial"/>
          <w:sz w:val="24"/>
          <w:szCs w:val="24"/>
          <w:lang w:val="lv-LV"/>
        </w:rPr>
        <w:t>,</w:t>
      </w:r>
      <w:r w:rsidR="007B6C43" w:rsidRPr="0061380F">
        <w:rPr>
          <w:rFonts w:ascii="Arial" w:hAnsi="Arial" w:cs="Arial"/>
          <w:sz w:val="24"/>
          <w:szCs w:val="24"/>
          <w:lang w:val="lv-LV"/>
        </w:rPr>
        <w:t xml:space="preserve"> ar nosacījumu, ka Pircējs </w:t>
      </w:r>
      <w:r w:rsidR="007B6C43" w:rsidRPr="0061380F">
        <w:rPr>
          <w:rFonts w:ascii="Arial" w:hAnsi="Arial" w:cs="Arial"/>
          <w:b/>
          <w:bCs/>
          <w:sz w:val="24"/>
          <w:szCs w:val="24"/>
          <w:lang w:val="lv-LV"/>
        </w:rPr>
        <w:t>5 (piecu) darba dienu</w:t>
      </w:r>
      <w:r w:rsidR="007B6C43" w:rsidRPr="0061380F">
        <w:rPr>
          <w:rFonts w:ascii="Arial" w:hAnsi="Arial" w:cs="Arial"/>
          <w:sz w:val="24"/>
          <w:szCs w:val="24"/>
          <w:lang w:val="lv-LV"/>
        </w:rPr>
        <w:t xml:space="preserve"> laikā pēc šī Līguma noslēgšanas ir iesniedzis Pārdevējam Latvijas Republikā reģistrētas komercbankas vai</w:t>
      </w:r>
      <w:r w:rsidR="003B1E48" w:rsidRPr="0061380F">
        <w:rPr>
          <w:rFonts w:ascii="Arial" w:hAnsi="Arial" w:cs="Arial"/>
          <w:sz w:val="24"/>
          <w:szCs w:val="24"/>
          <w:lang w:val="lv-LV"/>
        </w:rPr>
        <w:t xml:space="preserve"> Latvijas Republikā reģistrētas ārvalsts komercbankas filiāles</w:t>
      </w:r>
      <w:r w:rsidR="00C41544" w:rsidRPr="0061380F">
        <w:rPr>
          <w:rFonts w:ascii="Arial" w:hAnsi="Arial" w:cs="Arial"/>
          <w:sz w:val="24"/>
          <w:szCs w:val="24"/>
          <w:lang w:val="lv-LV"/>
        </w:rPr>
        <w:t xml:space="preserve"> neatsaucamu  </w:t>
      </w:r>
      <w:r w:rsidR="00BD1EFD" w:rsidRPr="0061380F">
        <w:rPr>
          <w:rFonts w:ascii="Arial" w:hAnsi="Arial" w:cs="Arial"/>
          <w:sz w:val="24"/>
          <w:szCs w:val="24"/>
          <w:lang w:val="lv-LV"/>
        </w:rPr>
        <w:t xml:space="preserve">pirmā pieprasījuma </w:t>
      </w:r>
      <w:r w:rsidR="00C41544" w:rsidRPr="0061380F">
        <w:rPr>
          <w:rFonts w:ascii="Arial" w:hAnsi="Arial" w:cs="Arial"/>
          <w:sz w:val="24"/>
          <w:szCs w:val="24"/>
          <w:lang w:val="lv-LV"/>
        </w:rPr>
        <w:t>maksājumu garantiju</w:t>
      </w:r>
      <w:r w:rsidR="00BD1EFD" w:rsidRPr="0061380F">
        <w:rPr>
          <w:rFonts w:ascii="Arial" w:hAnsi="Arial" w:cs="Arial"/>
          <w:sz w:val="24"/>
          <w:szCs w:val="24"/>
          <w:lang w:val="lv-LV"/>
        </w:rPr>
        <w:t>, izsniegtu par labu Pārdevējam</w:t>
      </w:r>
      <w:r w:rsidR="00C41544" w:rsidRPr="0061380F">
        <w:rPr>
          <w:rFonts w:ascii="Arial" w:hAnsi="Arial" w:cs="Arial"/>
          <w:sz w:val="24"/>
          <w:szCs w:val="24"/>
          <w:lang w:val="lv-LV"/>
        </w:rPr>
        <w:t xml:space="preserve"> </w:t>
      </w:r>
      <w:r w:rsidR="00BD1EFD" w:rsidRPr="0061380F">
        <w:rPr>
          <w:rFonts w:ascii="Arial" w:hAnsi="Arial" w:cs="Arial"/>
          <w:sz w:val="24"/>
          <w:szCs w:val="24"/>
          <w:lang w:val="lv-LV"/>
        </w:rPr>
        <w:t>ar garantijas summu</w:t>
      </w:r>
      <w:r w:rsidR="003D13A8" w:rsidRPr="0061380F">
        <w:rPr>
          <w:rFonts w:ascii="Arial" w:hAnsi="Arial" w:cs="Arial"/>
          <w:sz w:val="24"/>
          <w:szCs w:val="24"/>
          <w:lang w:val="lv-LV"/>
        </w:rPr>
        <w:t xml:space="preserve"> vismaz </w:t>
      </w:r>
      <w:r w:rsidR="003D13A8" w:rsidRPr="0061380F">
        <w:rPr>
          <w:rFonts w:ascii="Arial" w:hAnsi="Arial" w:cs="Arial"/>
          <w:b/>
          <w:bCs/>
          <w:sz w:val="24"/>
          <w:szCs w:val="24"/>
          <w:lang w:val="lv-LV"/>
        </w:rPr>
        <w:t>1</w:t>
      </w:r>
      <w:r w:rsidR="0069584F" w:rsidRPr="0061380F">
        <w:rPr>
          <w:rFonts w:ascii="Arial" w:hAnsi="Arial" w:cs="Arial"/>
          <w:b/>
          <w:bCs/>
          <w:sz w:val="24"/>
          <w:szCs w:val="24"/>
          <w:lang w:val="lv-LV"/>
        </w:rPr>
        <w:t>40</w:t>
      </w:r>
      <w:r w:rsidR="003D13A8" w:rsidRPr="0061380F">
        <w:rPr>
          <w:rFonts w:ascii="Arial" w:hAnsi="Arial" w:cs="Arial"/>
          <w:b/>
          <w:bCs/>
          <w:sz w:val="24"/>
          <w:szCs w:val="24"/>
          <w:lang w:val="lv-LV"/>
        </w:rPr>
        <w:t>%</w:t>
      </w:r>
      <w:r w:rsidR="003D13A8" w:rsidRPr="0061380F">
        <w:rPr>
          <w:rFonts w:ascii="Arial" w:hAnsi="Arial" w:cs="Arial"/>
          <w:sz w:val="24"/>
          <w:szCs w:val="24"/>
          <w:lang w:val="lv-LV"/>
        </w:rPr>
        <w:t xml:space="preserve"> (viens simts </w:t>
      </w:r>
      <w:r w:rsidR="0069584F" w:rsidRPr="0061380F">
        <w:rPr>
          <w:rFonts w:ascii="Arial" w:hAnsi="Arial" w:cs="Arial"/>
          <w:sz w:val="24"/>
          <w:szCs w:val="24"/>
          <w:lang w:val="lv-LV"/>
        </w:rPr>
        <w:t xml:space="preserve">četrdesmit </w:t>
      </w:r>
      <w:r w:rsidR="003D13A8" w:rsidRPr="0061380F">
        <w:rPr>
          <w:rFonts w:ascii="Arial" w:hAnsi="Arial" w:cs="Arial"/>
          <w:sz w:val="24"/>
          <w:szCs w:val="24"/>
          <w:lang w:val="lv-LV"/>
        </w:rPr>
        <w:t>procenti) apmērā no Līguma 2.1.punktā norādītās Preces pirkuma kopējās prognozētās summas (</w:t>
      </w:r>
      <w:r w:rsidR="00BD1EFD" w:rsidRPr="0061380F">
        <w:rPr>
          <w:rFonts w:ascii="Arial" w:hAnsi="Arial" w:cs="Arial"/>
          <w:sz w:val="24"/>
          <w:szCs w:val="24"/>
          <w:lang w:val="lv-LV"/>
        </w:rPr>
        <w:t xml:space="preserve">kas </w:t>
      </w:r>
      <w:r w:rsidR="003D13A8" w:rsidRPr="0061380F">
        <w:rPr>
          <w:rFonts w:ascii="Arial" w:hAnsi="Arial" w:cs="Arial"/>
          <w:sz w:val="24"/>
          <w:szCs w:val="24"/>
          <w:lang w:val="lv-LV"/>
        </w:rPr>
        <w:t xml:space="preserve">pilnībā </w:t>
      </w:r>
      <w:r w:rsidR="00BD1EFD" w:rsidRPr="0061380F">
        <w:rPr>
          <w:rFonts w:ascii="Arial" w:hAnsi="Arial" w:cs="Arial"/>
          <w:sz w:val="24"/>
          <w:szCs w:val="24"/>
          <w:lang w:val="lv-LV"/>
        </w:rPr>
        <w:t xml:space="preserve">sedz </w:t>
      </w:r>
      <w:r w:rsidR="003D13A8" w:rsidRPr="0061380F">
        <w:rPr>
          <w:rFonts w:ascii="Arial" w:hAnsi="Arial" w:cs="Arial"/>
          <w:sz w:val="24"/>
          <w:szCs w:val="24"/>
          <w:lang w:val="lv-LV"/>
        </w:rPr>
        <w:t xml:space="preserve">Preces pirkuma kopējo prognozēto summu un iespējamā Preces apjoma 20% pieauguma summu, </w:t>
      </w:r>
      <w:r w:rsidR="0069584F" w:rsidRPr="0061380F">
        <w:rPr>
          <w:rFonts w:ascii="Arial" w:hAnsi="Arial" w:cs="Arial"/>
          <w:sz w:val="24"/>
          <w:szCs w:val="24"/>
          <w:lang w:val="lv-LV"/>
        </w:rPr>
        <w:t>l</w:t>
      </w:r>
      <w:r w:rsidR="003D13A8" w:rsidRPr="0061380F">
        <w:rPr>
          <w:rFonts w:ascii="Arial" w:hAnsi="Arial" w:cs="Arial"/>
          <w:sz w:val="24"/>
          <w:szCs w:val="24"/>
          <w:lang w:val="lv-LV"/>
        </w:rPr>
        <w:t>īgumsodu</w:t>
      </w:r>
      <w:r w:rsidR="0069584F" w:rsidRPr="0061380F">
        <w:rPr>
          <w:rFonts w:ascii="Arial" w:hAnsi="Arial" w:cs="Arial"/>
          <w:sz w:val="24"/>
          <w:szCs w:val="24"/>
          <w:lang w:val="lv-LV"/>
        </w:rPr>
        <w:t>, nokavējuma procentus</w:t>
      </w:r>
      <w:r w:rsidR="003D13A8" w:rsidRPr="0061380F">
        <w:rPr>
          <w:rFonts w:ascii="Arial" w:hAnsi="Arial" w:cs="Arial"/>
          <w:sz w:val="24"/>
          <w:szCs w:val="24"/>
          <w:lang w:val="lv-LV"/>
        </w:rPr>
        <w:t>), ar garantijas termiņu</w:t>
      </w:r>
      <w:r w:rsidR="00532A42" w:rsidRPr="0061380F">
        <w:rPr>
          <w:rFonts w:ascii="Arial" w:hAnsi="Arial" w:cs="Arial"/>
          <w:sz w:val="24"/>
          <w:szCs w:val="24"/>
          <w:lang w:val="lv-LV"/>
        </w:rPr>
        <w:t xml:space="preserve"> (t.i. datumu, līdz kuram Pārdevējs ir tiesīgs iesniegt bankā samaksas pieprasījumu)</w:t>
      </w:r>
      <w:r w:rsidR="003D13A8" w:rsidRPr="0061380F">
        <w:rPr>
          <w:rFonts w:ascii="Arial" w:hAnsi="Arial" w:cs="Arial"/>
          <w:sz w:val="24"/>
          <w:szCs w:val="24"/>
          <w:lang w:val="lv-LV"/>
        </w:rPr>
        <w:t xml:space="preserve"> ne mazāku kā </w:t>
      </w:r>
      <w:r w:rsidR="00532A42" w:rsidRPr="0061380F">
        <w:rPr>
          <w:rFonts w:ascii="Arial" w:hAnsi="Arial" w:cs="Arial"/>
          <w:sz w:val="24"/>
          <w:szCs w:val="24"/>
          <w:lang w:val="lv-LV"/>
        </w:rPr>
        <w:t>3 (trīs) mēneši</w:t>
      </w:r>
      <w:r w:rsidR="00BD1EFD">
        <w:rPr>
          <w:rFonts w:ascii="Arial" w:hAnsi="Arial" w:cs="Arial"/>
          <w:sz w:val="24"/>
          <w:szCs w:val="24"/>
          <w:lang w:val="lv-LV"/>
        </w:rPr>
        <w:t xml:space="preserve"> </w:t>
      </w:r>
      <w:r w:rsidR="00532A42">
        <w:rPr>
          <w:rFonts w:ascii="Arial" w:hAnsi="Arial" w:cs="Arial"/>
          <w:sz w:val="24"/>
          <w:szCs w:val="24"/>
          <w:lang w:val="lv-LV"/>
        </w:rPr>
        <w:t>pēc šī Līguma 1.4.punktā noteiktā Preces pieņemšanas</w:t>
      </w:r>
      <w:r w:rsidR="007570F3">
        <w:rPr>
          <w:rFonts w:ascii="Arial" w:hAnsi="Arial" w:cs="Arial"/>
          <w:sz w:val="24"/>
          <w:szCs w:val="24"/>
          <w:lang w:val="lv-LV"/>
        </w:rPr>
        <w:t xml:space="preserve"> un izvešanas</w:t>
      </w:r>
      <w:r w:rsidR="00532A42">
        <w:rPr>
          <w:rFonts w:ascii="Arial" w:hAnsi="Arial" w:cs="Arial"/>
          <w:sz w:val="24"/>
          <w:szCs w:val="24"/>
          <w:lang w:val="lv-LV"/>
        </w:rPr>
        <w:t xml:space="preserve"> termiņa beigām.</w:t>
      </w:r>
      <w:r w:rsidR="00BD1EFD" w:rsidRPr="00BD1EFD">
        <w:rPr>
          <w:rFonts w:ascii="Arial" w:hAnsi="Arial" w:cs="Arial"/>
          <w:sz w:val="24"/>
          <w:szCs w:val="24"/>
          <w:lang w:val="lv-LV"/>
        </w:rPr>
        <w:t xml:space="preserve"> </w:t>
      </w:r>
      <w:r w:rsidR="007B6C43" w:rsidRPr="00BD1EFD">
        <w:rPr>
          <w:rFonts w:ascii="Arial" w:hAnsi="Arial" w:cs="Arial"/>
          <w:sz w:val="24"/>
          <w:szCs w:val="24"/>
          <w:lang w:val="lv-LV"/>
        </w:rPr>
        <w:t xml:space="preserve"> </w:t>
      </w:r>
    </w:p>
    <w:p w14:paraId="22D54D1A" w14:textId="5F579D31" w:rsidR="006E38F7" w:rsidRPr="00C21986" w:rsidRDefault="007054B7" w:rsidP="00C21986">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bookmarkStart w:id="3" w:name="_Hlk152072035"/>
      <w:r>
        <w:rPr>
          <w:rFonts w:ascii="Arial" w:hAnsi="Arial" w:cs="Arial"/>
          <w:sz w:val="24"/>
          <w:szCs w:val="24"/>
          <w:lang w:val="lv-LV"/>
        </w:rPr>
        <w:t>Pircējs ir tiesīgs izvēlēties v</w:t>
      </w:r>
      <w:r w:rsidR="006E38F7">
        <w:rPr>
          <w:rFonts w:ascii="Arial" w:hAnsi="Arial" w:cs="Arial"/>
          <w:sz w:val="24"/>
          <w:szCs w:val="24"/>
          <w:lang w:val="lv-LV"/>
        </w:rPr>
        <w:t>ienu no Līguma 2.2.punktā minētajiem samaksas veidiem</w:t>
      </w:r>
      <w:r>
        <w:rPr>
          <w:rFonts w:ascii="Arial" w:hAnsi="Arial" w:cs="Arial"/>
          <w:sz w:val="24"/>
          <w:szCs w:val="24"/>
          <w:lang w:val="lv-LV"/>
        </w:rPr>
        <w:t>, par to rakstiski informējot Pārdevēju</w:t>
      </w:r>
      <w:r w:rsidR="007570F3">
        <w:rPr>
          <w:rFonts w:ascii="Arial" w:hAnsi="Arial" w:cs="Arial"/>
          <w:sz w:val="24"/>
          <w:szCs w:val="24"/>
          <w:lang w:val="lv-LV"/>
        </w:rPr>
        <w:t xml:space="preserve"> vai iesniedzot bankas garantiju</w:t>
      </w:r>
      <w:r>
        <w:rPr>
          <w:rFonts w:ascii="Arial" w:hAnsi="Arial" w:cs="Arial"/>
          <w:sz w:val="24"/>
          <w:szCs w:val="24"/>
          <w:lang w:val="lv-LV"/>
        </w:rPr>
        <w:t xml:space="preserve">, nekavējoties, bet ne vēlāk kā 5 (piecu) darba dienu laikā pēc Līguma noslēgšanas. Pircējs nav tiesīgs vēlāk šī Līguma ietvaros mainīt samaksas veidu. Ja Pircējs </w:t>
      </w:r>
      <w:r w:rsidR="00C21986">
        <w:rPr>
          <w:rFonts w:ascii="Arial" w:hAnsi="Arial" w:cs="Arial"/>
          <w:sz w:val="24"/>
          <w:szCs w:val="24"/>
          <w:lang w:val="lv-LV"/>
        </w:rPr>
        <w:t xml:space="preserve">šajā punktā noteiktajā termiņā nav </w:t>
      </w:r>
      <w:r>
        <w:rPr>
          <w:rFonts w:ascii="Arial" w:hAnsi="Arial" w:cs="Arial"/>
          <w:sz w:val="24"/>
          <w:szCs w:val="24"/>
          <w:lang w:val="lv-LV"/>
        </w:rPr>
        <w:t>informējis Pārdevēju par samaksas veidu</w:t>
      </w:r>
      <w:r w:rsidR="00C21986">
        <w:rPr>
          <w:rFonts w:ascii="Arial" w:hAnsi="Arial" w:cs="Arial"/>
          <w:sz w:val="24"/>
          <w:szCs w:val="24"/>
          <w:lang w:val="lv-LV"/>
        </w:rPr>
        <w:t>, tad uzskatāms, ka Pircēja izvēlētais samaksas veids ir priekšapmaksa</w:t>
      </w:r>
      <w:bookmarkEnd w:id="3"/>
      <w:r w:rsidR="00C21986">
        <w:rPr>
          <w:rFonts w:ascii="Arial" w:hAnsi="Arial" w:cs="Arial"/>
          <w:sz w:val="24"/>
          <w:szCs w:val="24"/>
          <w:lang w:val="lv-LV"/>
        </w:rPr>
        <w:t>.</w:t>
      </w:r>
      <w:r w:rsidR="005A22D7">
        <w:rPr>
          <w:rFonts w:ascii="Arial" w:hAnsi="Arial" w:cs="Arial"/>
          <w:sz w:val="24"/>
          <w:szCs w:val="24"/>
          <w:lang w:val="lv-LV"/>
        </w:rPr>
        <w:t xml:space="preserve"> </w:t>
      </w:r>
      <w:bookmarkStart w:id="4" w:name="_Hlk152073335"/>
      <w:r w:rsidR="005A22D7">
        <w:rPr>
          <w:rFonts w:ascii="Arial" w:hAnsi="Arial" w:cs="Arial"/>
          <w:sz w:val="24"/>
          <w:szCs w:val="24"/>
          <w:lang w:val="lv-LV"/>
        </w:rPr>
        <w:t>Pārdevējs ir tiesīgs izvērtēt un atte</w:t>
      </w:r>
      <w:r w:rsidR="00384805">
        <w:rPr>
          <w:rFonts w:ascii="Arial" w:hAnsi="Arial" w:cs="Arial"/>
          <w:sz w:val="24"/>
          <w:szCs w:val="24"/>
          <w:lang w:val="lv-LV"/>
        </w:rPr>
        <w:t>i</w:t>
      </w:r>
      <w:r w:rsidR="005A22D7">
        <w:rPr>
          <w:rFonts w:ascii="Arial" w:hAnsi="Arial" w:cs="Arial"/>
          <w:sz w:val="24"/>
          <w:szCs w:val="24"/>
          <w:lang w:val="lv-LV"/>
        </w:rPr>
        <w:t>kties pieņemt Pircēja iesniegto bankas garantiju, ja tā neatbilst Līguma 2.2.2.punktā noteiktajiem nosacījumiem, un tādā gadījumā samaksas veids ir priekšapmaksa</w:t>
      </w:r>
      <w:bookmarkEnd w:id="4"/>
      <w:r w:rsidR="005A22D7">
        <w:rPr>
          <w:rFonts w:ascii="Arial" w:hAnsi="Arial" w:cs="Arial"/>
          <w:sz w:val="24"/>
          <w:szCs w:val="24"/>
          <w:lang w:val="lv-LV"/>
        </w:rPr>
        <w:t>.</w:t>
      </w:r>
    </w:p>
    <w:p w14:paraId="2CC665FC" w14:textId="2F6DCEE9" w:rsidR="003F2A3E" w:rsidRPr="00BD4AB2" w:rsidRDefault="002D0CE6" w:rsidP="00BD4AB2">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BD4AB2">
        <w:rPr>
          <w:rFonts w:ascii="Arial" w:hAnsi="Arial" w:cs="Arial"/>
          <w:sz w:val="24"/>
          <w:szCs w:val="24"/>
          <w:lang w:val="lv-LV"/>
        </w:rPr>
        <w:t xml:space="preserve">Samaksa ir uzskatāma par veiktu </w:t>
      </w:r>
      <w:r w:rsidR="000A1B86" w:rsidRPr="00BD4AB2">
        <w:rPr>
          <w:rFonts w:ascii="Arial" w:hAnsi="Arial" w:cs="Arial"/>
          <w:sz w:val="24"/>
          <w:szCs w:val="24"/>
          <w:lang w:val="lv-LV"/>
        </w:rPr>
        <w:t xml:space="preserve">dienā, kad </w:t>
      </w:r>
      <w:r w:rsidRPr="00BD4AB2">
        <w:rPr>
          <w:rFonts w:ascii="Arial" w:hAnsi="Arial" w:cs="Arial"/>
          <w:sz w:val="24"/>
          <w:szCs w:val="24"/>
          <w:lang w:val="lv-LV"/>
        </w:rPr>
        <w:t>Pārdevēj</w:t>
      </w:r>
      <w:r w:rsidR="000A1B86" w:rsidRPr="00BD4AB2">
        <w:rPr>
          <w:rFonts w:ascii="Arial" w:hAnsi="Arial" w:cs="Arial"/>
          <w:sz w:val="24"/>
          <w:szCs w:val="24"/>
          <w:lang w:val="lv-LV"/>
        </w:rPr>
        <w:t>s</w:t>
      </w:r>
      <w:r w:rsidRPr="00BD4AB2">
        <w:rPr>
          <w:rFonts w:ascii="Arial" w:hAnsi="Arial" w:cs="Arial"/>
          <w:sz w:val="24"/>
          <w:szCs w:val="24"/>
          <w:lang w:val="lv-LV"/>
        </w:rPr>
        <w:t xml:space="preserve"> ir saņ</w:t>
      </w:r>
      <w:r w:rsidR="000A1B86" w:rsidRPr="00BD4AB2">
        <w:rPr>
          <w:rFonts w:ascii="Arial" w:hAnsi="Arial" w:cs="Arial"/>
          <w:sz w:val="24"/>
          <w:szCs w:val="24"/>
          <w:lang w:val="lv-LV"/>
        </w:rPr>
        <w:t>ēmis naudas līdzekļus</w:t>
      </w:r>
      <w:r w:rsidRPr="00BD4AB2">
        <w:rPr>
          <w:rFonts w:ascii="Arial" w:hAnsi="Arial" w:cs="Arial"/>
          <w:sz w:val="24"/>
          <w:szCs w:val="24"/>
          <w:lang w:val="lv-LV"/>
        </w:rPr>
        <w:t xml:space="preserve"> Pārdevēja norēķinu kontā</w:t>
      </w:r>
      <w:r w:rsidR="000A1B86" w:rsidRPr="00BD4AB2">
        <w:rPr>
          <w:rFonts w:ascii="Arial" w:hAnsi="Arial" w:cs="Arial"/>
          <w:sz w:val="24"/>
          <w:szCs w:val="24"/>
          <w:lang w:val="lv-LV"/>
        </w:rPr>
        <w:t>.</w:t>
      </w:r>
    </w:p>
    <w:p w14:paraId="0686E4DA" w14:textId="0646BD3F" w:rsidR="00E26C7A" w:rsidRPr="00943F0A" w:rsidRDefault="00E26C7A" w:rsidP="6E088819">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priekšapmaksas rēķini</w:t>
      </w:r>
      <w:r w:rsidR="0001765F">
        <w:rPr>
          <w:rFonts w:ascii="Arial" w:hAnsi="Arial" w:cs="Arial"/>
          <w:sz w:val="24"/>
          <w:szCs w:val="24"/>
          <w:lang w:val="lv-LV"/>
        </w:rPr>
        <w:t xml:space="preserve"> un </w:t>
      </w:r>
      <w:bookmarkStart w:id="5" w:name="_Hlk150421785"/>
      <w:r w:rsidR="004F0C01">
        <w:rPr>
          <w:rFonts w:ascii="Arial" w:hAnsi="Arial" w:cs="Arial"/>
          <w:sz w:val="24"/>
          <w:szCs w:val="24"/>
          <w:lang w:val="lv-LV"/>
        </w:rPr>
        <w:t>Preces pārdošanas pavadzīmes (“K</w:t>
      </w:r>
      <w:r w:rsidR="0001765F">
        <w:rPr>
          <w:rFonts w:ascii="Arial" w:hAnsi="Arial" w:cs="Arial"/>
          <w:sz w:val="24"/>
          <w:szCs w:val="24"/>
          <w:lang w:val="lv-LV"/>
        </w:rPr>
        <w:t>okmateriālu pārdošanas pavadzīme</w:t>
      </w:r>
      <w:r w:rsidR="004F0C01">
        <w:rPr>
          <w:rFonts w:ascii="Arial" w:hAnsi="Arial" w:cs="Arial"/>
          <w:sz w:val="24"/>
          <w:szCs w:val="24"/>
          <w:lang w:val="lv-LV"/>
        </w:rPr>
        <w:t>”)</w:t>
      </w:r>
      <w:r w:rsidRPr="24D54DE1">
        <w:rPr>
          <w:rFonts w:ascii="Arial" w:hAnsi="Arial" w:cs="Arial"/>
          <w:sz w:val="24"/>
          <w:szCs w:val="24"/>
          <w:lang w:val="lv-LV" w:eastAsia="lv-LV"/>
        </w:rPr>
        <w:t xml:space="preserve"> </w:t>
      </w:r>
      <w:bookmarkEnd w:id="5"/>
      <w:r w:rsidRPr="24D54DE1">
        <w:rPr>
          <w:rFonts w:ascii="Arial" w:hAnsi="Arial" w:cs="Arial"/>
          <w:sz w:val="24"/>
          <w:szCs w:val="24"/>
          <w:lang w:val="lv-LV" w:eastAsia="lv-LV"/>
        </w:rPr>
        <w:t xml:space="preserve">tiek sagatavoti elektroniski un derīgi bez </w:t>
      </w:r>
      <w:r w:rsidRPr="6E088819">
        <w:rPr>
          <w:rFonts w:asciiTheme="minorBidi" w:hAnsiTheme="minorBidi" w:cstheme="minorBidi"/>
          <w:sz w:val="24"/>
          <w:szCs w:val="24"/>
          <w:lang w:val="lv-LV" w:eastAsia="lv-LV"/>
        </w:rPr>
        <w:t xml:space="preserve">paraksta, ja tie nosūtīti </w:t>
      </w:r>
      <w:r w:rsidR="003D26EE" w:rsidRPr="6E088819">
        <w:rPr>
          <w:rFonts w:asciiTheme="minorBidi" w:hAnsiTheme="minorBidi" w:cstheme="minorBidi"/>
          <w:sz w:val="24"/>
          <w:szCs w:val="24"/>
          <w:lang w:val="lv-LV" w:eastAsia="lv-LV"/>
        </w:rPr>
        <w:t>no Pārdevēja elektroniskā pasta adreses:</w:t>
      </w:r>
      <w:r w:rsidR="008700AC" w:rsidRPr="6E088819">
        <w:rPr>
          <w:rFonts w:asciiTheme="minorBidi" w:hAnsiTheme="minorBidi" w:cstheme="minorBidi"/>
          <w:sz w:val="24"/>
          <w:szCs w:val="24"/>
          <w:lang w:val="lv-LV" w:eastAsia="lv-LV"/>
        </w:rPr>
        <w:t xml:space="preserve"> </w:t>
      </w:r>
      <w:hyperlink r:id="rId13" w:history="1">
        <w:r w:rsidR="00A23053" w:rsidRPr="00A23053">
          <w:rPr>
            <w:rStyle w:val="Hipersaite"/>
            <w:rFonts w:asciiTheme="minorBidi" w:hAnsiTheme="minorBidi" w:cstheme="minorBidi"/>
            <w:sz w:val="24"/>
            <w:szCs w:val="24"/>
            <w:lang w:val="lv-LV" w:eastAsia="lv-LV"/>
          </w:rPr>
          <w:t>rekini.kz@rigasmezi.lv</w:t>
        </w:r>
      </w:hyperlink>
      <w:r w:rsidR="008700AC" w:rsidRPr="6E088819">
        <w:rPr>
          <w:rFonts w:asciiTheme="minorBidi" w:hAnsiTheme="minorBidi" w:cstheme="minorBidi"/>
          <w:sz w:val="24"/>
          <w:szCs w:val="24"/>
          <w:lang w:val="lv-LV" w:eastAsia="lv-LV"/>
        </w:rPr>
        <w:t xml:space="preserve"> </w:t>
      </w:r>
      <w:r w:rsidRPr="6E088819">
        <w:rPr>
          <w:rFonts w:asciiTheme="minorBidi" w:hAnsiTheme="minorBidi" w:cstheme="minorBidi"/>
          <w:sz w:val="24"/>
          <w:szCs w:val="24"/>
          <w:lang w:val="lv-LV" w:eastAsia="lv-LV"/>
        </w:rPr>
        <w:t xml:space="preserve">uz </w:t>
      </w:r>
      <w:r w:rsidR="0001765F" w:rsidRPr="6E088819">
        <w:rPr>
          <w:rFonts w:asciiTheme="minorBidi" w:hAnsiTheme="minorBidi" w:cstheme="minorBidi"/>
          <w:sz w:val="24"/>
          <w:szCs w:val="24"/>
          <w:lang w:val="lv-LV" w:eastAsia="lv-LV"/>
        </w:rPr>
        <w:t>Pircēja</w:t>
      </w:r>
      <w:r w:rsidR="003A0B0F" w:rsidRPr="6E088819">
        <w:rPr>
          <w:rFonts w:asciiTheme="minorBidi" w:hAnsiTheme="minorBidi" w:cstheme="minorBidi"/>
          <w:sz w:val="24"/>
          <w:szCs w:val="24"/>
          <w:lang w:val="lv-LV" w:eastAsia="lv-LV"/>
        </w:rPr>
        <w:t xml:space="preserve"> </w:t>
      </w:r>
      <w:r w:rsidRPr="6E088819">
        <w:rPr>
          <w:rFonts w:asciiTheme="minorBidi" w:hAnsiTheme="minorBidi" w:cstheme="minorBidi"/>
          <w:sz w:val="24"/>
          <w:szCs w:val="24"/>
          <w:lang w:val="lv-LV" w:eastAsia="lv-LV"/>
        </w:rPr>
        <w:t xml:space="preserve">elektroniskā pasta </w:t>
      </w:r>
      <w:r w:rsidR="0001765F" w:rsidRPr="6E088819">
        <w:rPr>
          <w:rFonts w:asciiTheme="minorBidi" w:hAnsiTheme="minorBidi" w:cstheme="minorBidi"/>
          <w:sz w:val="24"/>
          <w:szCs w:val="24"/>
          <w:lang w:val="lv-LV" w:eastAsia="lv-LV"/>
        </w:rPr>
        <w:t>adresi</w:t>
      </w:r>
      <w:r w:rsidRPr="6E088819">
        <w:rPr>
          <w:rFonts w:asciiTheme="minorBidi" w:hAnsiTheme="minorBidi" w:cstheme="minorBidi"/>
          <w:sz w:val="24"/>
          <w:szCs w:val="24"/>
          <w:lang w:val="lv-LV" w:eastAsia="lv-LV"/>
        </w:rPr>
        <w:t>:</w:t>
      </w:r>
      <w:r w:rsidR="00043822" w:rsidRPr="6E088819">
        <w:rPr>
          <w:rFonts w:asciiTheme="minorBidi" w:hAnsiTheme="minorBidi" w:cstheme="minorBidi"/>
          <w:sz w:val="24"/>
          <w:szCs w:val="24"/>
          <w:lang w:val="lv-LV" w:eastAsia="lv-LV"/>
        </w:rPr>
        <w:t xml:space="preserve"> </w:t>
      </w:r>
      <w:r w:rsidR="0001765F" w:rsidRPr="6E088819">
        <w:rPr>
          <w:rFonts w:asciiTheme="minorBidi" w:hAnsiTheme="minorBidi" w:cstheme="minorBidi"/>
          <w:sz w:val="24"/>
          <w:szCs w:val="24"/>
          <w:lang w:val="lv-LV" w:eastAsia="lv-LV"/>
        </w:rPr>
        <w:t xml:space="preserve"> ___________________.</w:t>
      </w:r>
    </w:p>
    <w:p w14:paraId="5C0EA17C" w14:textId="06DD370D" w:rsidR="00E26C7A" w:rsidRPr="00F17FF7" w:rsidRDefault="00AB450B" w:rsidP="00D03A17">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F17FF7">
        <w:rPr>
          <w:rFonts w:asciiTheme="minorBidi" w:eastAsia="Calibri" w:hAnsiTheme="minorBidi" w:cstheme="minorBidi"/>
          <w:sz w:val="24"/>
          <w:szCs w:val="24"/>
          <w:lang w:val="lv-LV" w:eastAsia="en-US"/>
        </w:rPr>
        <w:t xml:space="preserve">Pircējs iegūst tālāk šajā Līgumā noteiktās tiesības uz Preces (vai Preces attiecīgās daļas) </w:t>
      </w:r>
      <w:r w:rsidR="00591B5F" w:rsidRPr="00E9222F">
        <w:rPr>
          <w:rFonts w:asciiTheme="minorBidi" w:hAnsiTheme="minorBidi" w:cstheme="minorBidi"/>
          <w:sz w:val="24"/>
          <w:szCs w:val="24"/>
          <w:lang w:val="lv-LV"/>
        </w:rPr>
        <w:t>pie</w:t>
      </w:r>
      <w:r w:rsidRPr="00F17FF7">
        <w:rPr>
          <w:rFonts w:asciiTheme="minorBidi" w:eastAsia="Calibri" w:hAnsiTheme="minorBidi" w:cstheme="minorBidi"/>
          <w:sz w:val="24"/>
          <w:szCs w:val="24"/>
          <w:lang w:val="lv-LV" w:eastAsia="en-US"/>
        </w:rPr>
        <w:t>ņemšanu un izvešanu no Kokzāģētavas “Norupe” tikai pēc attiecīga priekšapmaksas rēķina samaksas pilnā apmērā</w:t>
      </w:r>
      <w:r w:rsidR="00BD4AB2">
        <w:rPr>
          <w:rFonts w:asciiTheme="minorBidi" w:eastAsia="Calibri" w:hAnsiTheme="minorBidi" w:cstheme="minorBidi"/>
          <w:sz w:val="24"/>
          <w:szCs w:val="24"/>
          <w:lang w:val="lv-LV" w:eastAsia="en-US"/>
        </w:rPr>
        <w:t xml:space="preserve"> vai Līguma 2.2.2.punkta noteikumiem atbilstošas bankas garantijas iesniegšanas Pārdevējam</w:t>
      </w:r>
      <w:r w:rsidR="00E26C7A" w:rsidRPr="00943F0A">
        <w:rPr>
          <w:rFonts w:asciiTheme="minorBidi" w:hAnsiTheme="minorBidi" w:cstheme="minorBidi"/>
          <w:sz w:val="24"/>
          <w:szCs w:val="24"/>
          <w:lang w:val="lv-LV" w:eastAsia="lv-LV"/>
        </w:rPr>
        <w:t>.</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Default="00764FD8" w:rsidP="00062D01">
      <w:pPr>
        <w:pStyle w:val="Pamattekstsaratkpi"/>
        <w:numPr>
          <w:ilvl w:val="0"/>
          <w:numId w:val="3"/>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PRECES PIEŅEMŠANA</w:t>
      </w:r>
    </w:p>
    <w:p w14:paraId="0FECEF6F" w14:textId="77777777" w:rsidR="00062D01" w:rsidRPr="00E65F5D" w:rsidRDefault="001335B7"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sidRPr="00062D01">
        <w:rPr>
          <w:rFonts w:ascii="Arial" w:hAnsi="Arial" w:cs="Arial"/>
          <w:sz w:val="24"/>
          <w:szCs w:val="24"/>
          <w:lang w:val="lv-LV"/>
        </w:rPr>
        <w:t>Pārdevējs rakstiski paziņo Pircējam</w:t>
      </w:r>
      <w:r w:rsidR="00E829A9" w:rsidRPr="00062D01">
        <w:rPr>
          <w:rFonts w:ascii="Arial" w:hAnsi="Arial" w:cs="Arial"/>
          <w:sz w:val="24"/>
          <w:szCs w:val="24"/>
          <w:lang w:val="lv-LV"/>
        </w:rPr>
        <w:t xml:space="preserve">, tiklīdz </w:t>
      </w:r>
      <w:r w:rsidR="00D03A17" w:rsidRPr="00062D01">
        <w:rPr>
          <w:rFonts w:ascii="Arial" w:hAnsi="Arial" w:cs="Arial"/>
          <w:sz w:val="24"/>
          <w:szCs w:val="24"/>
          <w:lang w:val="lv-LV"/>
        </w:rPr>
        <w:t>Prece ir saražota un sagatavota izsniegšanai Pircējam</w:t>
      </w:r>
      <w:r w:rsidR="004953B7" w:rsidRPr="00062D01">
        <w:rPr>
          <w:rFonts w:ascii="Arial" w:hAnsi="Arial" w:cs="Arial"/>
          <w:sz w:val="24"/>
          <w:szCs w:val="24"/>
          <w:lang w:val="lv-LV"/>
        </w:rPr>
        <w:t xml:space="preserve">. Pēc minētā paziņojuma saņemšanas Pircējam ir pienākums rakstiski paziņot Pārdevējam Preces pieņemšanas datumu, laiku, </w:t>
      </w:r>
      <w:r w:rsidR="00B476AB" w:rsidRPr="00062D01">
        <w:rPr>
          <w:rFonts w:ascii="Arial" w:hAnsi="Arial" w:cs="Arial"/>
          <w:sz w:val="24"/>
          <w:szCs w:val="24"/>
          <w:lang w:val="lv-LV"/>
        </w:rPr>
        <w:t xml:space="preserve">kravas </w:t>
      </w:r>
      <w:r w:rsidR="004953B7" w:rsidRPr="00062D01">
        <w:rPr>
          <w:rFonts w:ascii="Arial" w:hAnsi="Arial" w:cs="Arial"/>
          <w:sz w:val="24"/>
          <w:szCs w:val="24"/>
          <w:lang w:val="lv-LV"/>
        </w:rPr>
        <w:t>pārvadātāja nosaukumu un transportlīdzekļa reģistrācijas numuru.</w:t>
      </w:r>
    </w:p>
    <w:p w14:paraId="3D736129" w14:textId="4A37E8F7" w:rsidR="00B14FA3" w:rsidRPr="00E65F5D" w:rsidRDefault="00062D01"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bookmarkStart w:id="6" w:name="_Hlk152077207"/>
      <w:r>
        <w:rPr>
          <w:rFonts w:ascii="Arial" w:hAnsi="Arial" w:cs="Arial"/>
          <w:sz w:val="24"/>
          <w:szCs w:val="24"/>
          <w:lang w:val="lv-LV"/>
        </w:rPr>
        <w:t>P</w:t>
      </w:r>
      <w:r w:rsidR="00E829A9" w:rsidRPr="00062D01">
        <w:rPr>
          <w:rFonts w:ascii="Arial" w:hAnsi="Arial" w:cs="Arial"/>
          <w:sz w:val="24"/>
          <w:szCs w:val="24"/>
          <w:lang w:val="lv-LV"/>
        </w:rPr>
        <w:t>lānojot Preces pieņemšanas laiku</w:t>
      </w:r>
      <w:r w:rsidR="00B476AB" w:rsidRPr="00062D01">
        <w:rPr>
          <w:rFonts w:ascii="Arial" w:hAnsi="Arial" w:cs="Arial"/>
          <w:sz w:val="24"/>
          <w:szCs w:val="24"/>
          <w:lang w:val="lv-LV"/>
        </w:rPr>
        <w:t xml:space="preserve"> un organizējot Preces pieņemšanu</w:t>
      </w:r>
      <w:r w:rsidR="00E829A9" w:rsidRPr="00062D01">
        <w:rPr>
          <w:rFonts w:ascii="Arial" w:hAnsi="Arial" w:cs="Arial"/>
          <w:sz w:val="24"/>
          <w:szCs w:val="24"/>
          <w:lang w:val="lv-LV"/>
        </w:rPr>
        <w:t xml:space="preserve">, Pircējam ir pienākums nodrošināt, ka </w:t>
      </w:r>
      <w:r w:rsidR="00B14FA3" w:rsidRPr="00062D01">
        <w:rPr>
          <w:rFonts w:ascii="Arial" w:hAnsi="Arial" w:cs="Arial"/>
          <w:sz w:val="24"/>
          <w:szCs w:val="24"/>
          <w:lang w:val="lv-LV"/>
        </w:rPr>
        <w:t>Preces pieņemšana tiek veikta</w:t>
      </w:r>
      <w:bookmarkEnd w:id="6"/>
      <w:r w:rsidR="00B14FA3" w:rsidRPr="00062D01">
        <w:rPr>
          <w:rFonts w:ascii="Arial" w:hAnsi="Arial" w:cs="Arial"/>
          <w:sz w:val="24"/>
          <w:szCs w:val="24"/>
          <w:lang w:val="lv-LV"/>
        </w:rPr>
        <w:t>:</w:t>
      </w:r>
    </w:p>
    <w:p w14:paraId="06AB1AFD" w14:textId="22A78CC6" w:rsidR="00B14FA3" w:rsidRPr="00E65F5D" w:rsidRDefault="00062D01" w:rsidP="00E65F5D">
      <w:pPr>
        <w:pStyle w:val="Pamattekstsaratkpi"/>
        <w:numPr>
          <w:ilvl w:val="2"/>
          <w:numId w:val="3"/>
        </w:numPr>
        <w:tabs>
          <w:tab w:val="clear" w:pos="720"/>
          <w:tab w:val="num" w:pos="993"/>
        </w:tabs>
        <w:spacing w:after="0" w:line="240" w:lineRule="auto"/>
        <w:ind w:hanging="436"/>
        <w:jc w:val="both"/>
        <w:rPr>
          <w:rFonts w:ascii="Arial" w:hAnsi="Arial" w:cs="Arial"/>
          <w:b/>
          <w:bCs/>
          <w:sz w:val="24"/>
          <w:szCs w:val="24"/>
          <w:lang w:val="lv-LV"/>
        </w:rPr>
      </w:pPr>
      <w:bookmarkStart w:id="7" w:name="_Hlk152077315"/>
      <w:r>
        <w:rPr>
          <w:rFonts w:ascii="Arial" w:hAnsi="Arial" w:cs="Arial"/>
          <w:sz w:val="24"/>
          <w:szCs w:val="24"/>
          <w:lang w:val="lv-LV"/>
        </w:rPr>
        <w:t>L</w:t>
      </w:r>
      <w:r w:rsidR="00B14FA3" w:rsidRPr="00062D01">
        <w:rPr>
          <w:rFonts w:ascii="Arial" w:hAnsi="Arial" w:cs="Arial"/>
          <w:sz w:val="24"/>
          <w:szCs w:val="24"/>
          <w:lang w:val="lv-LV"/>
        </w:rPr>
        <w:t>īguma 1.4.punktā noteiktā termiņa ietvaros</w:t>
      </w:r>
      <w:bookmarkEnd w:id="7"/>
      <w:r w:rsidR="00B14FA3" w:rsidRPr="00062D01">
        <w:rPr>
          <w:rFonts w:ascii="Arial" w:hAnsi="Arial" w:cs="Arial"/>
          <w:sz w:val="24"/>
          <w:szCs w:val="24"/>
          <w:lang w:val="lv-LV"/>
        </w:rPr>
        <w:t>;</w:t>
      </w:r>
    </w:p>
    <w:p w14:paraId="285B795C" w14:textId="77777777" w:rsidR="00B14FA3" w:rsidRPr="00E65F5D" w:rsidRDefault="00B14FA3" w:rsidP="00E65F5D">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lastRenderedPageBreak/>
        <w:t>Kokzāģētavas “Norupe” darba laikā – darba dienās no plkst. 8:30 līdz 17:00;</w:t>
      </w:r>
    </w:p>
    <w:p w14:paraId="7383054B" w14:textId="25237A84" w:rsidR="00F461EF" w:rsidRPr="00E65F5D" w:rsidRDefault="00B14FA3" w:rsidP="00E9222F">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bookmarkStart w:id="8" w:name="_Hlk152077435"/>
      <w:r w:rsidRPr="00062D01">
        <w:rPr>
          <w:rFonts w:ascii="Arial" w:hAnsi="Arial" w:cs="Arial"/>
          <w:sz w:val="24"/>
          <w:szCs w:val="24"/>
          <w:lang w:val="lv-LV"/>
        </w:rPr>
        <w:t>pēc priekšapmaksas rēķina samaksas šajā Līgumā noteiktajā kārtībā</w:t>
      </w:r>
      <w:r w:rsidR="00532A42">
        <w:rPr>
          <w:rFonts w:ascii="Arial" w:hAnsi="Arial" w:cs="Arial"/>
          <w:sz w:val="24"/>
          <w:szCs w:val="24"/>
          <w:lang w:val="lv-LV"/>
        </w:rPr>
        <w:t>, ja vien Pircējs nav iesniedzis šajā Līgumā minēto bankas garantiju</w:t>
      </w:r>
      <w:bookmarkEnd w:id="8"/>
      <w:r w:rsidRPr="00062D01">
        <w:rPr>
          <w:rFonts w:ascii="Arial" w:hAnsi="Arial" w:cs="Arial"/>
          <w:sz w:val="24"/>
          <w:szCs w:val="24"/>
          <w:lang w:val="lv-LV"/>
        </w:rPr>
        <w:t>.</w:t>
      </w:r>
    </w:p>
    <w:p w14:paraId="7C019329" w14:textId="17E3383A" w:rsidR="000B31AC" w:rsidRPr="00E65F5D" w:rsidRDefault="000B31AC"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Gadījumā, ja Preces ražošanas </w:t>
      </w:r>
      <w:r w:rsidR="006F48F8">
        <w:rPr>
          <w:rFonts w:ascii="Arial" w:hAnsi="Arial" w:cs="Arial"/>
          <w:sz w:val="24"/>
          <w:szCs w:val="24"/>
          <w:lang w:val="lv-LV"/>
        </w:rPr>
        <w:t>procesā</w:t>
      </w:r>
      <w:r w:rsidRPr="004B0AE1">
        <w:rPr>
          <w:rFonts w:ascii="Arial" w:hAnsi="Arial" w:cs="Arial"/>
          <w:sz w:val="24"/>
          <w:szCs w:val="24"/>
          <w:lang w:val="lv-LV"/>
        </w:rPr>
        <w:t xml:space="preserve"> notiek </w:t>
      </w:r>
      <w:r w:rsidR="006F48F8">
        <w:rPr>
          <w:rFonts w:ascii="Arial" w:hAnsi="Arial" w:cs="Arial"/>
          <w:sz w:val="24"/>
          <w:szCs w:val="24"/>
          <w:lang w:val="lv-LV"/>
        </w:rPr>
        <w:t xml:space="preserve">neparedzētas </w:t>
      </w:r>
      <w:r w:rsidRPr="004B0AE1">
        <w:rPr>
          <w:rFonts w:ascii="Arial" w:hAnsi="Arial" w:cs="Arial"/>
          <w:sz w:val="24"/>
          <w:szCs w:val="24"/>
          <w:lang w:val="lv-LV"/>
        </w:rPr>
        <w:t xml:space="preserve">izmaiņas, </w:t>
      </w:r>
      <w:r w:rsidR="003D5254" w:rsidRPr="00F17FF7">
        <w:rPr>
          <w:rFonts w:ascii="Arial" w:hAnsi="Arial" w:cs="Arial"/>
          <w:sz w:val="24"/>
          <w:szCs w:val="24"/>
          <w:lang w:val="lv-LV"/>
        </w:rPr>
        <w:t xml:space="preserve">Pārdevējs ir tiesīgs vienpusēji </w:t>
      </w:r>
      <w:r w:rsidR="006F48F8" w:rsidRPr="00F17FF7">
        <w:rPr>
          <w:rFonts w:ascii="Arial" w:hAnsi="Arial" w:cs="Arial"/>
          <w:sz w:val="24"/>
          <w:szCs w:val="24"/>
          <w:lang w:val="lv-LV"/>
        </w:rPr>
        <w:t>pagarināt Līguma 1.4.punktā noteikto</w:t>
      </w:r>
      <w:r w:rsidR="003D5254" w:rsidRPr="00F17FF7">
        <w:rPr>
          <w:rFonts w:ascii="Arial" w:hAnsi="Arial" w:cs="Arial"/>
          <w:sz w:val="24"/>
          <w:szCs w:val="24"/>
          <w:lang w:val="lv-LV"/>
        </w:rPr>
        <w:t xml:space="preserve"> termiņu, par to rakstiski paziņojot Pircējam. Puses vienojas, ka </w:t>
      </w:r>
      <w:r w:rsidR="006F48F8" w:rsidRPr="00F17FF7">
        <w:rPr>
          <w:rFonts w:ascii="Arial" w:hAnsi="Arial" w:cs="Arial"/>
          <w:sz w:val="24"/>
          <w:szCs w:val="24"/>
          <w:lang w:val="lv-LV"/>
        </w:rPr>
        <w:t>pagarinātais</w:t>
      </w:r>
      <w:r w:rsidR="003D5254" w:rsidRPr="00F17FF7">
        <w:rPr>
          <w:rFonts w:ascii="Arial" w:hAnsi="Arial" w:cs="Arial"/>
          <w:sz w:val="24"/>
          <w:szCs w:val="24"/>
          <w:lang w:val="lv-LV"/>
        </w:rPr>
        <w:t xml:space="preserve"> termiņš </w:t>
      </w:r>
      <w:r w:rsidR="00B4100D" w:rsidRPr="00F17FF7">
        <w:rPr>
          <w:rFonts w:ascii="Arial" w:hAnsi="Arial" w:cs="Arial"/>
          <w:sz w:val="24"/>
          <w:szCs w:val="24"/>
          <w:lang w:val="lv-LV"/>
        </w:rPr>
        <w:t>Preces pieņemšanai</w:t>
      </w:r>
      <w:r w:rsidR="007570F3">
        <w:rPr>
          <w:rFonts w:ascii="Arial" w:hAnsi="Arial" w:cs="Arial"/>
          <w:sz w:val="24"/>
          <w:szCs w:val="24"/>
          <w:lang w:val="lv-LV"/>
        </w:rPr>
        <w:t xml:space="preserve"> un izvešanai</w:t>
      </w:r>
      <w:r w:rsidR="00B4100D" w:rsidRPr="00F17FF7">
        <w:rPr>
          <w:rFonts w:ascii="Arial" w:hAnsi="Arial" w:cs="Arial"/>
          <w:sz w:val="24"/>
          <w:szCs w:val="24"/>
          <w:lang w:val="lv-LV"/>
        </w:rPr>
        <w:t xml:space="preserve"> </w:t>
      </w:r>
      <w:r w:rsidR="003D5254" w:rsidRPr="00F17FF7">
        <w:rPr>
          <w:rFonts w:ascii="Arial" w:hAnsi="Arial" w:cs="Arial"/>
          <w:sz w:val="24"/>
          <w:szCs w:val="24"/>
          <w:lang w:val="lv-LV"/>
        </w:rPr>
        <w:t>stājas spēkā ar Pārdevēja attiecīgu</w:t>
      </w:r>
      <w:r w:rsidR="00B4100D" w:rsidRPr="00F17FF7">
        <w:rPr>
          <w:rFonts w:ascii="Arial" w:hAnsi="Arial" w:cs="Arial"/>
          <w:sz w:val="24"/>
          <w:szCs w:val="24"/>
          <w:lang w:val="lv-LV"/>
        </w:rPr>
        <w:t>, vienpusēju</w:t>
      </w:r>
      <w:r w:rsidR="00591B5F">
        <w:rPr>
          <w:rFonts w:ascii="Arial" w:hAnsi="Arial" w:cs="Arial"/>
          <w:sz w:val="24"/>
          <w:szCs w:val="24"/>
          <w:lang w:val="lv-LV"/>
        </w:rPr>
        <w:t>, rakstisku</w:t>
      </w:r>
      <w:r w:rsidR="003D5254" w:rsidRPr="00F17FF7">
        <w:rPr>
          <w:rFonts w:ascii="Arial" w:hAnsi="Arial" w:cs="Arial"/>
          <w:sz w:val="24"/>
          <w:szCs w:val="24"/>
          <w:lang w:val="lv-LV"/>
        </w:rPr>
        <w:t xml:space="preserve"> paziņojumu Pircējam, un attiecībā uz termiņa izmaiņām </w:t>
      </w:r>
      <w:r w:rsidR="006041CD">
        <w:rPr>
          <w:rFonts w:ascii="Arial" w:hAnsi="Arial" w:cs="Arial"/>
          <w:sz w:val="24"/>
          <w:szCs w:val="24"/>
          <w:lang w:val="lv-LV"/>
        </w:rPr>
        <w:t xml:space="preserve">Pusēm </w:t>
      </w:r>
      <w:r w:rsidR="003D5254" w:rsidRPr="00F17FF7">
        <w:rPr>
          <w:rFonts w:ascii="Arial" w:hAnsi="Arial" w:cs="Arial"/>
          <w:sz w:val="24"/>
          <w:szCs w:val="24"/>
          <w:lang w:val="lv-LV"/>
        </w:rPr>
        <w:t xml:space="preserve">nav jāveic Līguma grozījumi. Tādā gadījumā Pircējam nav saistošs Līguma </w:t>
      </w:r>
      <w:r w:rsidR="004B0AE1" w:rsidRPr="00F17FF7">
        <w:rPr>
          <w:rFonts w:ascii="Arial" w:hAnsi="Arial" w:cs="Arial"/>
          <w:sz w:val="24"/>
          <w:szCs w:val="24"/>
          <w:lang w:val="lv-LV"/>
        </w:rPr>
        <w:t>3</w:t>
      </w:r>
      <w:r w:rsidR="003D5254" w:rsidRPr="00F17FF7">
        <w:rPr>
          <w:rFonts w:ascii="Arial" w:hAnsi="Arial" w:cs="Arial"/>
          <w:sz w:val="24"/>
          <w:szCs w:val="24"/>
          <w:lang w:val="lv-LV"/>
        </w:rPr>
        <w:t xml:space="preserve">.2.1.punkts, bet tam ir pienākums nodrošināt Preces pieņemšanu </w:t>
      </w:r>
      <w:r w:rsidR="007570F3">
        <w:rPr>
          <w:rFonts w:ascii="Arial" w:hAnsi="Arial" w:cs="Arial"/>
          <w:sz w:val="24"/>
          <w:szCs w:val="24"/>
          <w:lang w:val="lv-LV"/>
        </w:rPr>
        <w:t xml:space="preserve">un izvešanu </w:t>
      </w:r>
      <w:r w:rsidR="003D5254" w:rsidRPr="00F17FF7">
        <w:rPr>
          <w:rFonts w:ascii="Arial" w:hAnsi="Arial" w:cs="Arial"/>
          <w:sz w:val="24"/>
          <w:szCs w:val="24"/>
          <w:lang w:val="lv-LV"/>
        </w:rPr>
        <w:t>Pārdevēja norādītajā pagarinātajā termiņā</w:t>
      </w:r>
      <w:r w:rsidRPr="00F17FF7">
        <w:rPr>
          <w:rFonts w:ascii="Arial" w:hAnsi="Arial" w:cs="Arial"/>
          <w:sz w:val="24"/>
          <w:szCs w:val="24"/>
          <w:lang w:val="lv-LV"/>
        </w:rPr>
        <w:t>.</w:t>
      </w:r>
    </w:p>
    <w:p w14:paraId="6D03D53F" w14:textId="5483BA0E" w:rsidR="00B14FA3" w:rsidRPr="00E65F5D" w:rsidRDefault="009A52AB"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Pārdevējs izsniedz Preci Pircēja norādītā laikā Pircēja norādītam</w:t>
      </w:r>
      <w:r w:rsidR="00B476AB" w:rsidRPr="004B0AE1">
        <w:rPr>
          <w:rFonts w:ascii="Arial" w:hAnsi="Arial" w:cs="Arial"/>
          <w:sz w:val="24"/>
          <w:szCs w:val="24"/>
          <w:lang w:val="lv-LV"/>
        </w:rPr>
        <w:t xml:space="preserve"> kravas pārvadātājam, kopā ar Preci tam izsniedzot Pre</w:t>
      </w:r>
      <w:r w:rsidR="004F0C01" w:rsidRPr="004B0AE1">
        <w:rPr>
          <w:rFonts w:ascii="Arial" w:hAnsi="Arial" w:cs="Arial"/>
          <w:sz w:val="24"/>
          <w:szCs w:val="24"/>
          <w:lang w:val="lv-LV"/>
        </w:rPr>
        <w:t>ces</w:t>
      </w:r>
      <w:r w:rsidR="00B476AB" w:rsidRPr="004B0AE1">
        <w:rPr>
          <w:rFonts w:ascii="Arial" w:hAnsi="Arial" w:cs="Arial"/>
          <w:sz w:val="24"/>
          <w:szCs w:val="24"/>
          <w:lang w:val="lv-LV"/>
        </w:rPr>
        <w:t xml:space="preserve"> piegādes dokumentu</w:t>
      </w:r>
      <w:r w:rsidR="004F0C01" w:rsidRPr="004B0AE1">
        <w:rPr>
          <w:rFonts w:ascii="Arial" w:hAnsi="Arial" w:cs="Arial"/>
          <w:sz w:val="24"/>
          <w:szCs w:val="24"/>
          <w:lang w:val="lv-LV"/>
        </w:rPr>
        <w:t xml:space="preserve"> (“Preču piegādes dokuments”)</w:t>
      </w:r>
      <w:r w:rsidR="00B476AB" w:rsidRPr="004B0AE1">
        <w:rPr>
          <w:rFonts w:ascii="Arial" w:hAnsi="Arial" w:cs="Arial"/>
          <w:sz w:val="24"/>
          <w:szCs w:val="24"/>
          <w:lang w:val="lv-LV"/>
        </w:rPr>
        <w:t xml:space="preserve">, kuru Preces pieņemšanas brīdī pašrocīgi paraksta </w:t>
      </w:r>
      <w:r w:rsidR="00F2323C" w:rsidRPr="004B0AE1">
        <w:rPr>
          <w:rFonts w:ascii="Arial" w:hAnsi="Arial" w:cs="Arial"/>
          <w:sz w:val="24"/>
          <w:szCs w:val="24"/>
          <w:lang w:val="lv-LV"/>
        </w:rPr>
        <w:t>kravas pārvadātājs (transportlīdzekļa vadītājs). Ar parakstu uz Preču piegādes dokumenta transportlīdzekļa vadītājs apliecina Preces atbilstību Preču piegādes dokumentā norādītajam Preces sortimentam, daudzumam un pakas numuram.</w:t>
      </w:r>
    </w:p>
    <w:p w14:paraId="1313D7C3" w14:textId="448051CA" w:rsidR="004953B7" w:rsidRPr="00E65F5D" w:rsidRDefault="004953B7"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Preces iekraušanu </w:t>
      </w:r>
      <w:r w:rsidR="00B14FA3" w:rsidRPr="004B0AE1">
        <w:rPr>
          <w:rFonts w:ascii="Arial" w:hAnsi="Arial" w:cs="Arial"/>
          <w:sz w:val="24"/>
          <w:szCs w:val="24"/>
          <w:lang w:val="lv-LV"/>
        </w:rPr>
        <w:t xml:space="preserve">Pircēja </w:t>
      </w:r>
      <w:r w:rsidRPr="004B0AE1">
        <w:rPr>
          <w:rFonts w:ascii="Arial" w:hAnsi="Arial" w:cs="Arial"/>
          <w:sz w:val="24"/>
          <w:szCs w:val="24"/>
          <w:lang w:val="lv-LV"/>
        </w:rPr>
        <w:t>transportlīdzeklī veic Pārdevējs.</w:t>
      </w:r>
    </w:p>
    <w:p w14:paraId="286B6F28" w14:textId="2D871AF8" w:rsidR="00022710" w:rsidRPr="00502774" w:rsidRDefault="003D5254" w:rsidP="00502774">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 xml:space="preserve">Preces </w:t>
      </w:r>
      <w:r w:rsidR="001F1869">
        <w:rPr>
          <w:rFonts w:ascii="Arial" w:hAnsi="Arial" w:cs="Arial"/>
          <w:sz w:val="24"/>
          <w:szCs w:val="24"/>
          <w:lang w:val="lv-LV"/>
        </w:rPr>
        <w:t>p</w:t>
      </w:r>
      <w:r w:rsidRPr="004B0AE1">
        <w:rPr>
          <w:rFonts w:ascii="Arial" w:hAnsi="Arial" w:cs="Arial"/>
          <w:sz w:val="24"/>
          <w:szCs w:val="24"/>
          <w:lang w:val="lv-LV"/>
        </w:rPr>
        <w:t xml:space="preserve">ieņemšana ir </w:t>
      </w:r>
      <w:bookmarkStart w:id="9" w:name="_Hlk152076321"/>
      <w:r w:rsidRPr="004B0AE1">
        <w:rPr>
          <w:rFonts w:ascii="Arial" w:hAnsi="Arial" w:cs="Arial"/>
          <w:sz w:val="24"/>
          <w:szCs w:val="24"/>
          <w:lang w:val="lv-LV"/>
        </w:rPr>
        <w:t>uzskatāma par notikušu</w:t>
      </w:r>
      <w:r w:rsidR="001F1869">
        <w:rPr>
          <w:rFonts w:ascii="Arial" w:hAnsi="Arial" w:cs="Arial"/>
          <w:sz w:val="24"/>
          <w:szCs w:val="24"/>
          <w:lang w:val="lv-LV"/>
        </w:rPr>
        <w:t xml:space="preserve"> (t.i. Prece ir uzskatāma par Pircēja pieņemtu)</w:t>
      </w:r>
      <w:r w:rsidRPr="004B0AE1">
        <w:rPr>
          <w:rFonts w:ascii="Arial" w:hAnsi="Arial" w:cs="Arial"/>
          <w:sz w:val="24"/>
          <w:szCs w:val="24"/>
          <w:lang w:val="lv-LV"/>
        </w:rPr>
        <w:t xml:space="preserve"> ar brīdi, kad kravas pārvadātājs (transportlīdzekļa vadītājs) ir parakstījis Preču piegādes dokumentu. Kā apliecinājumu par Preces pieņemšanas faktu</w:t>
      </w:r>
      <w:r w:rsidR="004F0C01" w:rsidRPr="004B0AE1">
        <w:rPr>
          <w:rFonts w:ascii="Arial" w:hAnsi="Arial" w:cs="Arial"/>
          <w:sz w:val="24"/>
          <w:szCs w:val="24"/>
          <w:lang w:val="lv-LV"/>
        </w:rPr>
        <w:t xml:space="preserve"> Pārdevējs </w:t>
      </w:r>
      <w:bookmarkStart w:id="10" w:name="_Hlk152076496"/>
      <w:bookmarkStart w:id="11" w:name="_Hlk152074062"/>
      <w:r w:rsidR="004F0C01" w:rsidRPr="004B0AE1">
        <w:rPr>
          <w:rFonts w:ascii="Arial" w:hAnsi="Arial" w:cs="Arial"/>
          <w:sz w:val="24"/>
          <w:szCs w:val="24"/>
          <w:lang w:val="lv-LV"/>
        </w:rPr>
        <w:t xml:space="preserve">Līguma 2.5.punktā noteiktajā veidā </w:t>
      </w:r>
      <w:bookmarkEnd w:id="10"/>
      <w:r w:rsidR="004F0C01" w:rsidRPr="004B0AE1">
        <w:rPr>
          <w:rFonts w:ascii="Arial" w:hAnsi="Arial" w:cs="Arial"/>
          <w:sz w:val="24"/>
          <w:szCs w:val="24"/>
          <w:lang w:val="lv-LV"/>
        </w:rPr>
        <w:t>nosūta Pircējam Preces pārdošanas pavadzīmi (“Kokmateriālu pārdošanas pavadzīme</w:t>
      </w:r>
      <w:bookmarkEnd w:id="9"/>
      <w:r w:rsidR="004F0C01" w:rsidRPr="004B0AE1">
        <w:rPr>
          <w:rFonts w:ascii="Arial" w:hAnsi="Arial" w:cs="Arial"/>
          <w:sz w:val="24"/>
          <w:szCs w:val="24"/>
          <w:lang w:val="lv-LV"/>
        </w:rPr>
        <w:t>”)</w:t>
      </w:r>
      <w:bookmarkEnd w:id="11"/>
      <w:r w:rsidR="004F0C01" w:rsidRPr="004B0AE1">
        <w:rPr>
          <w:rFonts w:ascii="Arial" w:hAnsi="Arial" w:cs="Arial"/>
          <w:sz w:val="24"/>
          <w:szCs w:val="24"/>
          <w:lang w:val="lv-LV"/>
        </w:rPr>
        <w:t>.</w:t>
      </w:r>
    </w:p>
    <w:p w14:paraId="124BB515" w14:textId="77777777" w:rsidR="004B0AE1" w:rsidRDefault="004F0C01"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Pircējs ir tiesīgs ierasties Kokzāģētavā “Norupe” ar Pārdevēju i</w:t>
      </w:r>
      <w:r w:rsidR="007C2817" w:rsidRPr="004B0AE1">
        <w:rPr>
          <w:rFonts w:ascii="Arial" w:hAnsi="Arial" w:cs="Arial"/>
          <w:sz w:val="24"/>
          <w:szCs w:val="24"/>
          <w:lang w:val="lv-LV"/>
        </w:rPr>
        <w:t>epriekš saskaņotā laikā un pirms Preces pieņemšanas Pārdevēja pārstāvja klātbūtnē veikt saražotās Preces kvalitātes kontroli, t.i. kvalitātes atbilstību Līguma pielikumā Nr.1 norādītajai kvalitātei (zāģmateriālu šķirai).</w:t>
      </w:r>
    </w:p>
    <w:p w14:paraId="7DA7D861" w14:textId="2BE1B3B0" w:rsidR="004B0AE1" w:rsidRPr="00E65F5D" w:rsidRDefault="007C2817"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 </w:t>
      </w:r>
      <w:r w:rsidR="00F461EF" w:rsidRPr="004B0AE1">
        <w:rPr>
          <w:rFonts w:ascii="Arial" w:hAnsi="Arial" w:cs="Arial"/>
          <w:sz w:val="24"/>
          <w:szCs w:val="24"/>
          <w:lang w:val="lv-LV"/>
        </w:rPr>
        <w:t xml:space="preserve">Pircējam ir pienākums iespējami īsā laikā pēc </w:t>
      </w:r>
      <w:r w:rsidR="007C330B" w:rsidRPr="004B0AE1">
        <w:rPr>
          <w:rFonts w:ascii="Arial" w:hAnsi="Arial" w:cs="Arial"/>
          <w:sz w:val="24"/>
          <w:szCs w:val="24"/>
          <w:lang w:val="lv-LV"/>
        </w:rPr>
        <w:t>P</w:t>
      </w:r>
      <w:r w:rsidR="00F461EF" w:rsidRPr="004B0AE1">
        <w:rPr>
          <w:rFonts w:ascii="Arial" w:hAnsi="Arial" w:cs="Arial"/>
          <w:sz w:val="24"/>
          <w:szCs w:val="24"/>
          <w:lang w:val="lv-LV"/>
        </w:rPr>
        <w:t xml:space="preserve">reces </w:t>
      </w:r>
      <w:r w:rsidR="007C330B" w:rsidRPr="004B0AE1">
        <w:rPr>
          <w:rFonts w:ascii="Arial" w:hAnsi="Arial" w:cs="Arial"/>
          <w:sz w:val="24"/>
          <w:szCs w:val="24"/>
          <w:lang w:val="lv-LV"/>
        </w:rPr>
        <w:t xml:space="preserve">pieņemšanas </w:t>
      </w:r>
      <w:r w:rsidR="00F461EF" w:rsidRPr="004B0AE1">
        <w:rPr>
          <w:rFonts w:ascii="Arial" w:hAnsi="Arial" w:cs="Arial"/>
          <w:sz w:val="24"/>
          <w:szCs w:val="24"/>
          <w:lang w:val="lv-LV"/>
        </w:rPr>
        <w:t>pārbaudīt</w:t>
      </w:r>
      <w:r w:rsidR="007C330B" w:rsidRPr="004B0AE1">
        <w:rPr>
          <w:rFonts w:ascii="Arial" w:hAnsi="Arial" w:cs="Arial"/>
          <w:sz w:val="24"/>
          <w:szCs w:val="24"/>
          <w:lang w:val="lv-LV"/>
        </w:rPr>
        <w:t xml:space="preserve"> Preces atbilstību šī Līguma noteikumiem. </w:t>
      </w:r>
      <w:r w:rsidR="00FD563F" w:rsidRPr="004B0AE1">
        <w:rPr>
          <w:rFonts w:ascii="Arial" w:hAnsi="Arial" w:cs="Arial"/>
          <w:sz w:val="24"/>
          <w:szCs w:val="24"/>
          <w:lang w:val="lv-LV"/>
        </w:rPr>
        <w:t>Pircējs</w:t>
      </w:r>
      <w:r w:rsidR="007C330B" w:rsidRPr="004B0AE1">
        <w:rPr>
          <w:rFonts w:ascii="Arial" w:hAnsi="Arial" w:cs="Arial"/>
          <w:sz w:val="24"/>
          <w:szCs w:val="24"/>
          <w:lang w:val="lv-LV"/>
        </w:rPr>
        <w:t xml:space="preserve"> ir tiesīgs </w:t>
      </w:r>
      <w:r w:rsidR="00D811FF" w:rsidRPr="004B0AE1">
        <w:rPr>
          <w:rFonts w:ascii="Arial" w:hAnsi="Arial" w:cs="Arial"/>
          <w:sz w:val="24"/>
          <w:szCs w:val="24"/>
          <w:lang w:val="lv-LV"/>
        </w:rPr>
        <w:t>iesnie</w:t>
      </w:r>
      <w:r w:rsidR="007C330B" w:rsidRPr="004B0AE1">
        <w:rPr>
          <w:rFonts w:ascii="Arial" w:hAnsi="Arial" w:cs="Arial"/>
          <w:sz w:val="24"/>
          <w:szCs w:val="24"/>
          <w:lang w:val="lv-LV"/>
        </w:rPr>
        <w:t>gt</w:t>
      </w:r>
      <w:r w:rsidR="00D811FF" w:rsidRPr="004B0AE1">
        <w:rPr>
          <w:rFonts w:ascii="Arial" w:hAnsi="Arial" w:cs="Arial"/>
          <w:sz w:val="24"/>
          <w:szCs w:val="24"/>
          <w:lang w:val="lv-LV"/>
        </w:rPr>
        <w:t xml:space="preserve"> </w:t>
      </w:r>
      <w:r w:rsidR="007C330B" w:rsidRPr="004B0AE1">
        <w:rPr>
          <w:rFonts w:ascii="Arial" w:hAnsi="Arial" w:cs="Arial"/>
          <w:sz w:val="24"/>
          <w:szCs w:val="24"/>
          <w:lang w:val="lv-LV"/>
        </w:rPr>
        <w:t xml:space="preserve">Pārdevējam rakstisku, </w:t>
      </w:r>
      <w:r w:rsidR="00D811FF" w:rsidRPr="004B0AE1">
        <w:rPr>
          <w:rFonts w:ascii="Arial" w:hAnsi="Arial" w:cs="Arial"/>
          <w:sz w:val="24"/>
          <w:szCs w:val="24"/>
          <w:lang w:val="lv-LV"/>
        </w:rPr>
        <w:t>pamatot</w:t>
      </w:r>
      <w:r w:rsidR="007C330B" w:rsidRPr="004B0AE1">
        <w:rPr>
          <w:rFonts w:ascii="Arial" w:hAnsi="Arial" w:cs="Arial"/>
          <w:sz w:val="24"/>
          <w:szCs w:val="24"/>
          <w:lang w:val="lv-LV"/>
        </w:rPr>
        <w:t>u</w:t>
      </w:r>
      <w:r w:rsidR="00D811FF" w:rsidRPr="004B0AE1">
        <w:rPr>
          <w:rFonts w:ascii="Arial" w:hAnsi="Arial" w:cs="Arial"/>
          <w:sz w:val="24"/>
          <w:szCs w:val="24"/>
          <w:lang w:val="lv-LV"/>
        </w:rPr>
        <w:t xml:space="preserve"> pretenzij</w:t>
      </w:r>
      <w:r w:rsidR="007C330B" w:rsidRPr="004B0AE1">
        <w:rPr>
          <w:rFonts w:ascii="Arial" w:hAnsi="Arial" w:cs="Arial"/>
          <w:sz w:val="24"/>
          <w:szCs w:val="24"/>
          <w:lang w:val="lv-LV"/>
        </w:rPr>
        <w:t>u</w:t>
      </w:r>
      <w:r w:rsidR="00D811FF" w:rsidRPr="004B0AE1">
        <w:rPr>
          <w:rFonts w:ascii="Arial" w:hAnsi="Arial" w:cs="Arial"/>
          <w:sz w:val="24"/>
          <w:szCs w:val="24"/>
          <w:lang w:val="lv-LV"/>
        </w:rPr>
        <w:t xml:space="preserve"> par</w:t>
      </w:r>
      <w:r w:rsidR="007C330B" w:rsidRPr="004B0AE1">
        <w:rPr>
          <w:rFonts w:ascii="Arial" w:hAnsi="Arial" w:cs="Arial"/>
          <w:sz w:val="24"/>
          <w:szCs w:val="24"/>
          <w:lang w:val="lv-LV"/>
        </w:rPr>
        <w:t xml:space="preserve"> Preces neatbilstību šī</w:t>
      </w:r>
      <w:r w:rsidR="00D811FF" w:rsidRPr="004B0AE1">
        <w:rPr>
          <w:rFonts w:ascii="Arial" w:hAnsi="Arial" w:cs="Arial"/>
          <w:sz w:val="24"/>
          <w:szCs w:val="24"/>
          <w:lang w:val="lv-LV"/>
        </w:rPr>
        <w:t xml:space="preserve"> Līguma no</w:t>
      </w:r>
      <w:r w:rsidR="007C330B" w:rsidRPr="004B0AE1">
        <w:rPr>
          <w:rFonts w:ascii="Arial" w:hAnsi="Arial" w:cs="Arial"/>
          <w:sz w:val="24"/>
          <w:szCs w:val="24"/>
          <w:lang w:val="lv-LV"/>
        </w:rPr>
        <w:t>teikumiem</w:t>
      </w:r>
      <w:r w:rsidR="00A25003" w:rsidRPr="004B0AE1">
        <w:rPr>
          <w:rFonts w:ascii="Arial" w:hAnsi="Arial" w:cs="Arial"/>
          <w:sz w:val="24"/>
          <w:szCs w:val="24"/>
          <w:lang w:val="lv-LV"/>
        </w:rPr>
        <w:t xml:space="preserve"> ne vēlāk kā</w:t>
      </w:r>
      <w:r w:rsidR="00D811FF" w:rsidRPr="004B0AE1">
        <w:rPr>
          <w:rFonts w:ascii="Arial" w:hAnsi="Arial" w:cs="Arial"/>
          <w:sz w:val="24"/>
          <w:szCs w:val="24"/>
          <w:lang w:val="lv-LV"/>
        </w:rPr>
        <w:t xml:space="preserve"> 20 (divdesmit) kalendāro dienu laikā</w:t>
      </w:r>
      <w:r w:rsidR="00A25003" w:rsidRPr="004B0AE1">
        <w:rPr>
          <w:rFonts w:ascii="Arial" w:hAnsi="Arial" w:cs="Arial"/>
          <w:sz w:val="24"/>
          <w:szCs w:val="24"/>
          <w:lang w:val="lv-LV"/>
        </w:rPr>
        <w:t xml:space="preserve"> pēc Preces </w:t>
      </w:r>
      <w:r w:rsidR="007C330B" w:rsidRPr="004B0AE1">
        <w:rPr>
          <w:rFonts w:ascii="Arial" w:hAnsi="Arial" w:cs="Arial"/>
          <w:sz w:val="24"/>
          <w:szCs w:val="24"/>
          <w:lang w:val="lv-LV"/>
        </w:rPr>
        <w:t xml:space="preserve">pieņemšanas </w:t>
      </w:r>
      <w:r w:rsidR="001E4AFC" w:rsidRPr="004B0AE1">
        <w:rPr>
          <w:rFonts w:ascii="Arial" w:hAnsi="Arial" w:cs="Arial"/>
          <w:sz w:val="24"/>
          <w:szCs w:val="24"/>
          <w:lang w:val="lv-LV"/>
        </w:rPr>
        <w:t>(Preču piegādes dokumenta parakstīšanas)</w:t>
      </w:r>
      <w:r w:rsidR="00F461EF" w:rsidRPr="004B0AE1">
        <w:rPr>
          <w:rFonts w:ascii="Arial" w:hAnsi="Arial" w:cs="Arial"/>
          <w:sz w:val="24"/>
          <w:szCs w:val="24"/>
          <w:lang w:val="lv-LV"/>
        </w:rPr>
        <w:t>.</w:t>
      </w:r>
      <w:r w:rsidR="001E4AFC" w:rsidRPr="004B0AE1">
        <w:rPr>
          <w:rFonts w:ascii="Arial" w:hAnsi="Arial" w:cs="Arial"/>
          <w:sz w:val="24"/>
          <w:szCs w:val="24"/>
          <w:lang w:val="lv-LV"/>
        </w:rPr>
        <w:t xml:space="preserve"> Pretenzijas attiecībā uz Preces kvalitāti Pircējs ir tiesīgs izteikt tikai par tādiem kvalitātes trūkumiem vai defektiem, kuri </w:t>
      </w:r>
      <w:r w:rsidR="001E4AFC" w:rsidRPr="00794566">
        <w:rPr>
          <w:rFonts w:ascii="Arial" w:hAnsi="Arial" w:cs="Arial"/>
          <w:sz w:val="24"/>
          <w:szCs w:val="24"/>
          <w:lang w:val="lv-LV"/>
        </w:rPr>
        <w:t xml:space="preserve">nav pieļaujami </w:t>
      </w:r>
      <w:r w:rsidR="001E4AFC" w:rsidRPr="00F17FF7">
        <w:rPr>
          <w:rFonts w:ascii="Arial" w:hAnsi="Arial" w:cs="Arial"/>
          <w:sz w:val="24"/>
          <w:szCs w:val="24"/>
          <w:lang w:val="lv-LV"/>
        </w:rPr>
        <w:t>Līguma pielikumā Nr.1 un Preces pārdošanas pavadzīmē norādīt</w:t>
      </w:r>
      <w:r w:rsidR="006041CD">
        <w:rPr>
          <w:rFonts w:ascii="Arial" w:hAnsi="Arial" w:cs="Arial"/>
          <w:sz w:val="24"/>
          <w:szCs w:val="24"/>
          <w:lang w:val="lv-LV"/>
        </w:rPr>
        <w:t>ās</w:t>
      </w:r>
      <w:r w:rsidR="001E4AFC" w:rsidRPr="004B0AE1">
        <w:rPr>
          <w:rFonts w:ascii="Arial" w:hAnsi="Arial" w:cs="Arial"/>
          <w:sz w:val="24"/>
          <w:szCs w:val="24"/>
          <w:lang w:val="lv-LV"/>
        </w:rPr>
        <w:t xml:space="preserve"> kvalitāte</w:t>
      </w:r>
      <w:r w:rsidR="006041CD">
        <w:rPr>
          <w:rFonts w:ascii="Arial" w:hAnsi="Arial" w:cs="Arial"/>
          <w:sz w:val="24"/>
          <w:szCs w:val="24"/>
          <w:lang w:val="lv-LV"/>
        </w:rPr>
        <w:t>s</w:t>
      </w:r>
      <w:r w:rsidR="001E4AFC" w:rsidRPr="004B0AE1">
        <w:rPr>
          <w:rFonts w:ascii="Arial" w:hAnsi="Arial" w:cs="Arial"/>
          <w:sz w:val="24"/>
          <w:szCs w:val="24"/>
          <w:lang w:val="lv-LV"/>
        </w:rPr>
        <w:t xml:space="preserve"> (zāģmateriālu šķira</w:t>
      </w:r>
      <w:r w:rsidR="006041CD">
        <w:rPr>
          <w:rFonts w:ascii="Arial" w:hAnsi="Arial" w:cs="Arial"/>
          <w:sz w:val="24"/>
          <w:szCs w:val="24"/>
          <w:lang w:val="lv-LV"/>
        </w:rPr>
        <w:t>s</w:t>
      </w:r>
      <w:r w:rsidR="001E4AFC" w:rsidRPr="004B0AE1">
        <w:rPr>
          <w:rFonts w:ascii="Arial" w:hAnsi="Arial" w:cs="Arial"/>
          <w:sz w:val="24"/>
          <w:szCs w:val="24"/>
          <w:lang w:val="lv-LV"/>
        </w:rPr>
        <w:t>)</w:t>
      </w:r>
      <w:r w:rsidR="006041CD">
        <w:rPr>
          <w:rFonts w:ascii="Arial" w:hAnsi="Arial" w:cs="Arial"/>
          <w:sz w:val="24"/>
          <w:szCs w:val="24"/>
          <w:lang w:val="lv-LV"/>
        </w:rPr>
        <w:t xml:space="preserve"> standartiem</w:t>
      </w:r>
      <w:r w:rsidR="001E4AFC" w:rsidRPr="004B0AE1">
        <w:rPr>
          <w:rFonts w:ascii="Arial" w:hAnsi="Arial" w:cs="Arial"/>
          <w:sz w:val="24"/>
          <w:szCs w:val="24"/>
          <w:lang w:val="lv-LV"/>
        </w:rPr>
        <w:t xml:space="preserve">. Ja Pircējs nav iesniedzis Pārdevējam pretenziju šajā punktā noteiktajā termiņā, </w:t>
      </w:r>
      <w:r w:rsidR="00FD563F" w:rsidRPr="004B0AE1">
        <w:rPr>
          <w:rFonts w:ascii="Arial" w:hAnsi="Arial" w:cs="Arial"/>
          <w:sz w:val="24"/>
          <w:szCs w:val="24"/>
          <w:lang w:val="lv-LV"/>
        </w:rPr>
        <w:t xml:space="preserve">uzskatāms, ka </w:t>
      </w:r>
      <w:r w:rsidR="001E4AFC" w:rsidRPr="004B0AE1">
        <w:rPr>
          <w:rFonts w:ascii="Arial" w:hAnsi="Arial" w:cs="Arial"/>
          <w:sz w:val="24"/>
          <w:szCs w:val="24"/>
          <w:lang w:val="lv-LV"/>
        </w:rPr>
        <w:t>P</w:t>
      </w:r>
      <w:r w:rsidR="00FD563F" w:rsidRPr="004B0AE1">
        <w:rPr>
          <w:rFonts w:ascii="Arial" w:hAnsi="Arial" w:cs="Arial"/>
          <w:sz w:val="24"/>
          <w:szCs w:val="24"/>
          <w:lang w:val="lv-LV"/>
        </w:rPr>
        <w:t>ircējam nav pretenziju saistībā ar pieņemtās Preces atbilstību Līguma noteikumiem.</w:t>
      </w:r>
    </w:p>
    <w:p w14:paraId="32FB59EF" w14:textId="02F0BBA7" w:rsidR="008537DC" w:rsidRPr="004B0AE1" w:rsidRDefault="00456958" w:rsidP="00E65F5D">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FD563F">
        <w:rPr>
          <w:rFonts w:ascii="Arial" w:hAnsi="Arial" w:cs="Arial"/>
          <w:sz w:val="24"/>
          <w:szCs w:val="24"/>
          <w:lang w:val="lv-LV"/>
        </w:rPr>
        <w:t xml:space="preserve">Par Preces vai tās daļas neatbilstību </w:t>
      </w:r>
      <w:r w:rsidR="007332FB" w:rsidRPr="00FD563F">
        <w:rPr>
          <w:rFonts w:ascii="Arial" w:hAnsi="Arial" w:cs="Arial"/>
          <w:sz w:val="24"/>
          <w:szCs w:val="24"/>
          <w:lang w:val="lv-LV"/>
        </w:rPr>
        <w:t>L</w:t>
      </w:r>
      <w:r w:rsidRPr="00FD563F">
        <w:rPr>
          <w:rFonts w:ascii="Arial" w:hAnsi="Arial" w:cs="Arial"/>
          <w:sz w:val="24"/>
          <w:szCs w:val="24"/>
          <w:lang w:val="lv-LV"/>
        </w:rPr>
        <w:t>īguma noteikumiem</w:t>
      </w:r>
      <w:r w:rsidR="00FD563F">
        <w:rPr>
          <w:rFonts w:ascii="Arial" w:hAnsi="Arial" w:cs="Arial"/>
          <w:sz w:val="24"/>
          <w:szCs w:val="24"/>
          <w:lang w:val="lv-LV"/>
        </w:rPr>
        <w:t xml:space="preserve"> Pušu </w:t>
      </w:r>
      <w:r w:rsidRPr="00FD563F">
        <w:rPr>
          <w:rFonts w:ascii="Arial" w:hAnsi="Arial" w:cs="Arial"/>
          <w:sz w:val="24"/>
          <w:szCs w:val="24"/>
          <w:lang w:val="lv-LV"/>
        </w:rPr>
        <w:t>pārstāvji</w:t>
      </w:r>
      <w:r w:rsidR="00FD563F">
        <w:rPr>
          <w:rFonts w:ascii="Arial" w:hAnsi="Arial" w:cs="Arial"/>
          <w:sz w:val="24"/>
          <w:szCs w:val="24"/>
          <w:lang w:val="lv-LV"/>
        </w:rPr>
        <w:t xml:space="preserve"> </w:t>
      </w:r>
      <w:r w:rsidRPr="00FD563F">
        <w:rPr>
          <w:rFonts w:ascii="Arial" w:hAnsi="Arial" w:cs="Arial"/>
          <w:sz w:val="24"/>
          <w:szCs w:val="24"/>
          <w:lang w:val="lv-LV"/>
        </w:rPr>
        <w:t>sastāda Pre</w:t>
      </w:r>
      <w:r w:rsidR="00FD563F">
        <w:rPr>
          <w:rFonts w:ascii="Arial" w:hAnsi="Arial" w:cs="Arial"/>
          <w:sz w:val="24"/>
          <w:szCs w:val="24"/>
          <w:lang w:val="lv-LV"/>
        </w:rPr>
        <w:t>ces</w:t>
      </w:r>
      <w:r w:rsidRPr="00FD563F">
        <w:rPr>
          <w:rFonts w:ascii="Arial" w:hAnsi="Arial" w:cs="Arial"/>
          <w:sz w:val="24"/>
          <w:szCs w:val="24"/>
          <w:lang w:val="lv-LV"/>
        </w:rPr>
        <w:t xml:space="preserve"> </w:t>
      </w:r>
      <w:r w:rsidR="00FD563F">
        <w:rPr>
          <w:rFonts w:ascii="Arial" w:hAnsi="Arial" w:cs="Arial"/>
          <w:sz w:val="24"/>
          <w:szCs w:val="24"/>
          <w:lang w:val="lv-LV"/>
        </w:rPr>
        <w:t>Defektu</w:t>
      </w:r>
      <w:r w:rsidRPr="00FD563F">
        <w:rPr>
          <w:rFonts w:ascii="Arial" w:hAnsi="Arial" w:cs="Arial"/>
          <w:sz w:val="24"/>
          <w:szCs w:val="24"/>
          <w:lang w:val="lv-LV"/>
        </w:rPr>
        <w:t xml:space="preserve"> aktu</w:t>
      </w:r>
      <w:r w:rsidR="00FD563F">
        <w:rPr>
          <w:rFonts w:ascii="Arial" w:hAnsi="Arial" w:cs="Arial"/>
          <w:sz w:val="24"/>
          <w:szCs w:val="24"/>
          <w:lang w:val="lv-LV"/>
        </w:rPr>
        <w:t>, kurā rakstiski un fotogrāfijās fiksē konkrētas neatbilstības.</w:t>
      </w:r>
      <w:r w:rsidRPr="00FD563F">
        <w:rPr>
          <w:rFonts w:ascii="Arial" w:hAnsi="Arial" w:cs="Arial"/>
          <w:sz w:val="24"/>
          <w:szCs w:val="24"/>
          <w:lang w:val="lv-LV"/>
        </w:rPr>
        <w:t xml:space="preserve"> Par Preci, kas neatbilst šajā Līgumā noteiktajām kvalitātes prasībām, Pircējam un Pārdevējam</w:t>
      </w:r>
      <w:r w:rsidR="00334371">
        <w:rPr>
          <w:rFonts w:ascii="Arial" w:hAnsi="Arial" w:cs="Arial"/>
          <w:sz w:val="24"/>
          <w:szCs w:val="24"/>
          <w:lang w:val="lv-LV"/>
        </w:rPr>
        <w:t>,</w:t>
      </w:r>
      <w:r w:rsidRPr="00FD563F">
        <w:rPr>
          <w:rFonts w:ascii="Arial" w:hAnsi="Arial" w:cs="Arial"/>
          <w:sz w:val="24"/>
          <w:szCs w:val="24"/>
          <w:lang w:val="lv-LV"/>
        </w:rPr>
        <w:t xml:space="preserve"> savstarpēji </w:t>
      </w:r>
      <w:r w:rsidR="00FD563F">
        <w:rPr>
          <w:rFonts w:ascii="Arial" w:hAnsi="Arial" w:cs="Arial"/>
          <w:sz w:val="24"/>
          <w:szCs w:val="24"/>
          <w:lang w:val="lv-LV"/>
        </w:rPr>
        <w:t xml:space="preserve">rakstiski </w:t>
      </w:r>
      <w:r w:rsidRPr="00FD563F">
        <w:rPr>
          <w:rFonts w:ascii="Arial" w:hAnsi="Arial" w:cs="Arial"/>
          <w:sz w:val="24"/>
          <w:szCs w:val="24"/>
          <w:lang w:val="lv-LV"/>
        </w:rPr>
        <w:t xml:space="preserve">vienojoties, </w:t>
      </w:r>
      <w:r w:rsidR="00794566">
        <w:rPr>
          <w:rFonts w:ascii="Arial" w:hAnsi="Arial" w:cs="Arial"/>
          <w:sz w:val="24"/>
          <w:szCs w:val="24"/>
          <w:lang w:val="lv-LV"/>
        </w:rPr>
        <w:t xml:space="preserve">pamatojoties uz Defektu aktā norādīto, </w:t>
      </w:r>
      <w:r w:rsidRPr="00FD563F">
        <w:rPr>
          <w:rFonts w:ascii="Arial" w:hAnsi="Arial" w:cs="Arial"/>
          <w:sz w:val="24"/>
          <w:szCs w:val="24"/>
          <w:lang w:val="lv-LV"/>
        </w:rPr>
        <w:t xml:space="preserve">ir tiesības noteikt samazinātu </w:t>
      </w:r>
      <w:r w:rsidR="001A6F6D" w:rsidRPr="00FD563F">
        <w:rPr>
          <w:rFonts w:ascii="Arial" w:hAnsi="Arial" w:cs="Arial"/>
          <w:sz w:val="24"/>
          <w:szCs w:val="24"/>
          <w:lang w:val="lv-LV"/>
        </w:rPr>
        <w:t xml:space="preserve">Preces </w:t>
      </w:r>
      <w:r w:rsidR="000B741D" w:rsidRPr="00FD563F">
        <w:rPr>
          <w:rFonts w:ascii="Arial" w:hAnsi="Arial" w:cs="Arial"/>
          <w:sz w:val="24"/>
          <w:szCs w:val="24"/>
          <w:lang w:val="lv-LV"/>
        </w:rPr>
        <w:t>cenu</w:t>
      </w:r>
      <w:r w:rsidRPr="00FD563F">
        <w:rPr>
          <w:rFonts w:ascii="Arial" w:hAnsi="Arial" w:cs="Arial"/>
          <w:sz w:val="24"/>
          <w:szCs w:val="24"/>
          <w:lang w:val="lv-LV"/>
        </w:rPr>
        <w:t>.</w:t>
      </w:r>
      <w:r w:rsidR="00794566">
        <w:rPr>
          <w:rFonts w:ascii="Arial" w:hAnsi="Arial" w:cs="Arial"/>
          <w:sz w:val="24"/>
          <w:szCs w:val="24"/>
          <w:lang w:val="lv-LV"/>
        </w:rPr>
        <w:t xml:space="preserve"> Tādā gadījumā Pārdevējs izraksta kredītrēķinu atbilstoši Preces cenas samazinājumam un Preces cenas samazinājum</w:t>
      </w:r>
      <w:r w:rsidR="006041CD">
        <w:rPr>
          <w:rFonts w:ascii="Arial" w:hAnsi="Arial" w:cs="Arial"/>
          <w:sz w:val="24"/>
          <w:szCs w:val="24"/>
          <w:lang w:val="lv-LV"/>
        </w:rPr>
        <w:t>a summu</w:t>
      </w:r>
      <w:r w:rsidR="007570F3">
        <w:rPr>
          <w:rFonts w:ascii="Arial" w:hAnsi="Arial" w:cs="Arial"/>
          <w:sz w:val="24"/>
          <w:szCs w:val="24"/>
          <w:lang w:val="lv-LV"/>
        </w:rPr>
        <w:t xml:space="preserve"> atmaksā Pircējam vai ieskaita kā Pircēja citas maksājuma saistības izpildi šī Līguma ietvaros</w:t>
      </w:r>
      <w:r w:rsidR="00794566">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E65F5D">
      <w:pPr>
        <w:pStyle w:val="Pamattekstsaratkpi"/>
        <w:numPr>
          <w:ilvl w:val="0"/>
          <w:numId w:val="14"/>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ATBILDĪBA</w:t>
      </w:r>
    </w:p>
    <w:p w14:paraId="5D1E40E5" w14:textId="685B9A15" w:rsidR="00D06883" w:rsidRDefault="007C330B" w:rsidP="00E65F5D">
      <w:pPr>
        <w:pStyle w:val="Pamattekstsaratkpi"/>
        <w:numPr>
          <w:ilvl w:val="1"/>
          <w:numId w:val="14"/>
        </w:numPr>
        <w:tabs>
          <w:tab w:val="left" w:pos="0"/>
          <w:tab w:val="num" w:pos="567"/>
          <w:tab w:val="num" w:pos="928"/>
        </w:tabs>
        <w:spacing w:after="0" w:line="240" w:lineRule="auto"/>
        <w:ind w:left="0" w:firstLine="0"/>
        <w:jc w:val="both"/>
        <w:rPr>
          <w:rFonts w:ascii="Arial" w:hAnsi="Arial" w:cs="Arial"/>
          <w:sz w:val="24"/>
          <w:szCs w:val="24"/>
          <w:lang w:val="lv-LV"/>
        </w:rPr>
      </w:pPr>
      <w:bookmarkStart w:id="12" w:name="_Hlk121254667"/>
      <w:r w:rsidRPr="00E65F5D">
        <w:rPr>
          <w:rFonts w:ascii="Arial" w:hAnsi="Arial" w:cs="Arial"/>
          <w:b/>
          <w:bCs/>
          <w:sz w:val="24"/>
          <w:szCs w:val="24"/>
          <w:lang w:val="lv-LV"/>
        </w:rPr>
        <w:t>Īpašuma tiesības</w:t>
      </w:r>
      <w:r w:rsidRPr="00F8113C">
        <w:rPr>
          <w:rFonts w:ascii="Arial" w:hAnsi="Arial" w:cs="Arial"/>
          <w:sz w:val="24"/>
          <w:szCs w:val="24"/>
          <w:lang w:val="lv-LV"/>
        </w:rPr>
        <w:t xml:space="preserve"> uz Preci </w:t>
      </w:r>
      <w:r w:rsidR="001F1869">
        <w:rPr>
          <w:rFonts w:ascii="Arial" w:hAnsi="Arial" w:cs="Arial"/>
          <w:sz w:val="24"/>
          <w:szCs w:val="24"/>
          <w:lang w:val="lv-LV"/>
        </w:rPr>
        <w:t xml:space="preserve">pāriet </w:t>
      </w:r>
      <w:r w:rsidRPr="00F8113C">
        <w:rPr>
          <w:rFonts w:ascii="Arial" w:hAnsi="Arial" w:cs="Arial"/>
          <w:sz w:val="24"/>
          <w:szCs w:val="24"/>
          <w:lang w:val="lv-LV"/>
        </w:rPr>
        <w:t xml:space="preserve">no Pārdevēja uz Pircēju </w:t>
      </w:r>
      <w:r w:rsidR="001F1869">
        <w:rPr>
          <w:rFonts w:ascii="Arial" w:hAnsi="Arial" w:cs="Arial"/>
          <w:sz w:val="24"/>
          <w:szCs w:val="24"/>
          <w:lang w:val="lv-LV"/>
        </w:rPr>
        <w:t xml:space="preserve">ar brīdi, kad </w:t>
      </w:r>
      <w:r w:rsidR="00D06883">
        <w:rPr>
          <w:rFonts w:ascii="Arial" w:hAnsi="Arial" w:cs="Arial"/>
          <w:sz w:val="24"/>
          <w:szCs w:val="24"/>
          <w:lang w:val="lv-LV"/>
        </w:rPr>
        <w:t>Pircējs ir pieņēmis Preci saskaņā ar šī Līguma 3.6.punktu.</w:t>
      </w:r>
      <w:r>
        <w:rPr>
          <w:rFonts w:ascii="Arial" w:hAnsi="Arial" w:cs="Arial"/>
          <w:sz w:val="24"/>
          <w:szCs w:val="24"/>
          <w:lang w:val="lv-LV"/>
        </w:rPr>
        <w:t xml:space="preserve"> </w:t>
      </w:r>
    </w:p>
    <w:p w14:paraId="6F599F45" w14:textId="1D32FC1D" w:rsidR="007C330B" w:rsidRDefault="007C330B" w:rsidP="00E65F5D">
      <w:pPr>
        <w:pStyle w:val="Pamattekstsaratkpi"/>
        <w:numPr>
          <w:ilvl w:val="1"/>
          <w:numId w:val="14"/>
        </w:numPr>
        <w:tabs>
          <w:tab w:val="left" w:pos="0"/>
          <w:tab w:val="num" w:pos="567"/>
          <w:tab w:val="num" w:pos="709"/>
        </w:tabs>
        <w:spacing w:after="0" w:line="240" w:lineRule="auto"/>
        <w:ind w:left="0" w:firstLine="0"/>
        <w:jc w:val="both"/>
        <w:rPr>
          <w:rFonts w:ascii="Arial" w:hAnsi="Arial" w:cs="Arial"/>
          <w:sz w:val="24"/>
          <w:szCs w:val="24"/>
          <w:lang w:val="lv-LV"/>
        </w:rPr>
      </w:pPr>
      <w:r w:rsidRPr="00E65F5D">
        <w:rPr>
          <w:rFonts w:ascii="Arial" w:hAnsi="Arial" w:cs="Arial"/>
          <w:b/>
          <w:bCs/>
          <w:sz w:val="24"/>
          <w:szCs w:val="24"/>
          <w:lang w:val="lv-LV"/>
        </w:rPr>
        <w:t>Risks</w:t>
      </w:r>
      <w:r w:rsidR="00D06883">
        <w:rPr>
          <w:rFonts w:ascii="Arial" w:hAnsi="Arial" w:cs="Arial"/>
          <w:sz w:val="24"/>
          <w:szCs w:val="24"/>
          <w:lang w:val="lv-LV"/>
        </w:rPr>
        <w:t xml:space="preserve">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kvalitātes zudumu un ar to saistītiem iespējamiem zaudējumiem</w:t>
      </w:r>
      <w:r>
        <w:rPr>
          <w:rFonts w:ascii="Arial" w:hAnsi="Arial" w:cs="Arial"/>
          <w:sz w:val="24"/>
          <w:szCs w:val="24"/>
          <w:lang w:val="lv-LV"/>
        </w:rPr>
        <w:t xml:space="preserve"> pāriet</w:t>
      </w:r>
      <w:r w:rsidR="00D06883">
        <w:rPr>
          <w:rFonts w:ascii="Arial" w:hAnsi="Arial" w:cs="Arial"/>
          <w:sz w:val="24"/>
          <w:szCs w:val="24"/>
          <w:lang w:val="lv-LV"/>
        </w:rPr>
        <w:t xml:space="preserve"> no Pārdevēja uz Pircēju ar Preces </w:t>
      </w:r>
      <w:r w:rsidR="00D06883">
        <w:rPr>
          <w:rFonts w:ascii="Arial" w:hAnsi="Arial" w:cs="Arial"/>
          <w:sz w:val="24"/>
          <w:szCs w:val="24"/>
          <w:lang w:val="lv-LV"/>
        </w:rPr>
        <w:lastRenderedPageBreak/>
        <w:t xml:space="preserve">pieņemšanas brīdi. Gadījumā, ja Prece nav pieņemta Līguma 1.4.punktā noteiktajā termiņā vai 3.3.punktā noteiktajā termiņā (ja </w:t>
      </w:r>
      <w:r w:rsidR="007570F3">
        <w:rPr>
          <w:rFonts w:ascii="Arial" w:hAnsi="Arial" w:cs="Arial"/>
          <w:sz w:val="24"/>
          <w:szCs w:val="24"/>
          <w:lang w:val="lv-LV"/>
        </w:rPr>
        <w:t>attiecināms</w:t>
      </w:r>
      <w:r w:rsidR="00D06883">
        <w:rPr>
          <w:rFonts w:ascii="Arial" w:hAnsi="Arial" w:cs="Arial"/>
          <w:sz w:val="24"/>
          <w:szCs w:val="24"/>
          <w:lang w:val="lv-LV"/>
        </w:rPr>
        <w:t>), risks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kvalitātes zudumu un ar to saistītiem iespējamiem zaudējumiem</w:t>
      </w:r>
      <w:r w:rsidR="00D06883">
        <w:rPr>
          <w:rFonts w:ascii="Arial" w:hAnsi="Arial" w:cs="Arial"/>
          <w:sz w:val="24"/>
          <w:szCs w:val="24"/>
          <w:lang w:val="lv-LV"/>
        </w:rPr>
        <w:t xml:space="preserve"> pāriet no Pārdevēja uz Pircēju ar </w:t>
      </w:r>
      <w:r w:rsidR="00B4100D">
        <w:rPr>
          <w:rFonts w:ascii="Arial" w:hAnsi="Arial" w:cs="Arial"/>
          <w:sz w:val="24"/>
          <w:szCs w:val="24"/>
          <w:lang w:val="lv-LV"/>
        </w:rPr>
        <w:t xml:space="preserve">vēlākā šajā </w:t>
      </w:r>
      <w:r w:rsidR="006041CD">
        <w:rPr>
          <w:rFonts w:ascii="Arial" w:hAnsi="Arial" w:cs="Arial"/>
          <w:sz w:val="24"/>
          <w:szCs w:val="24"/>
          <w:lang w:val="lv-LV"/>
        </w:rPr>
        <w:t xml:space="preserve">teikumā </w:t>
      </w:r>
      <w:r w:rsidR="00D06883">
        <w:rPr>
          <w:rFonts w:ascii="Arial" w:hAnsi="Arial" w:cs="Arial"/>
          <w:sz w:val="24"/>
          <w:szCs w:val="24"/>
          <w:lang w:val="lv-LV"/>
        </w:rPr>
        <w:t xml:space="preserve">minētā termiņa iestāšanās brīdi, neatkarīgi no Preces </w:t>
      </w:r>
      <w:r w:rsidR="009809D3">
        <w:rPr>
          <w:rFonts w:ascii="Arial" w:hAnsi="Arial" w:cs="Arial"/>
          <w:sz w:val="24"/>
          <w:szCs w:val="24"/>
          <w:lang w:val="lv-LV"/>
        </w:rPr>
        <w:t>pieņemšanas fakta</w:t>
      </w:r>
      <w:r w:rsidR="00D06883">
        <w:rPr>
          <w:rFonts w:ascii="Arial" w:hAnsi="Arial" w:cs="Arial"/>
          <w:sz w:val="24"/>
          <w:szCs w:val="24"/>
          <w:lang w:val="lv-LV"/>
        </w:rPr>
        <w:t>.</w:t>
      </w:r>
    </w:p>
    <w:p w14:paraId="643DF079" w14:textId="4178DFF4" w:rsidR="008B6029" w:rsidRDefault="009A702E"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CB1357">
        <w:rPr>
          <w:rFonts w:ascii="Arial" w:hAnsi="Arial" w:cs="Arial"/>
          <w:sz w:val="24"/>
          <w:szCs w:val="24"/>
          <w:lang w:val="lv-LV"/>
        </w:rPr>
        <w:t xml:space="preserve">Ja Pircējs </w:t>
      </w:r>
      <w:r w:rsidRPr="00D2043D">
        <w:rPr>
          <w:rFonts w:ascii="Arial" w:hAnsi="Arial" w:cs="Arial"/>
          <w:b/>
          <w:bCs/>
          <w:sz w:val="24"/>
          <w:szCs w:val="24"/>
          <w:lang w:val="lv-LV"/>
        </w:rPr>
        <w:t>kavē</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pieņemšanas termiņu,</w:t>
      </w:r>
      <w:r w:rsidRPr="00CB1357">
        <w:rPr>
          <w:rFonts w:ascii="Arial" w:hAnsi="Arial" w:cs="Arial"/>
          <w:sz w:val="24"/>
          <w:szCs w:val="24"/>
          <w:lang w:val="lv-LV"/>
        </w:rPr>
        <w:t xml:space="preserve"> Pārdevēj</w:t>
      </w:r>
      <w:r>
        <w:rPr>
          <w:rFonts w:ascii="Arial" w:hAnsi="Arial" w:cs="Arial"/>
          <w:sz w:val="24"/>
          <w:szCs w:val="24"/>
          <w:lang w:val="lv-LV"/>
        </w:rPr>
        <w:t>s</w:t>
      </w:r>
      <w:r w:rsidRPr="00CB1357">
        <w:rPr>
          <w:rFonts w:ascii="Arial" w:hAnsi="Arial" w:cs="Arial"/>
          <w:sz w:val="24"/>
          <w:szCs w:val="24"/>
          <w:lang w:val="lv-LV"/>
        </w:rPr>
        <w:t xml:space="preserve"> ir tiesī</w:t>
      </w:r>
      <w:r>
        <w:rPr>
          <w:rFonts w:ascii="Arial" w:hAnsi="Arial" w:cs="Arial"/>
          <w:sz w:val="24"/>
          <w:szCs w:val="24"/>
          <w:lang w:val="lv-LV"/>
        </w:rPr>
        <w:t>gs</w:t>
      </w:r>
      <w:r w:rsidRPr="00CB1357">
        <w:rPr>
          <w:rFonts w:ascii="Arial" w:hAnsi="Arial" w:cs="Arial"/>
          <w:sz w:val="24"/>
          <w:szCs w:val="24"/>
          <w:lang w:val="lv-LV"/>
        </w:rPr>
        <w:t xml:space="preserve"> aprēķināt</w:t>
      </w:r>
      <w:r w:rsidR="009809D3">
        <w:rPr>
          <w:rFonts w:ascii="Arial" w:hAnsi="Arial" w:cs="Arial"/>
          <w:sz w:val="24"/>
          <w:szCs w:val="24"/>
          <w:lang w:val="lv-LV"/>
        </w:rPr>
        <w:t>,</w:t>
      </w:r>
      <w:r w:rsidRPr="00CB1357">
        <w:rPr>
          <w:rFonts w:ascii="Arial" w:hAnsi="Arial" w:cs="Arial"/>
          <w:sz w:val="24"/>
          <w:szCs w:val="24"/>
          <w:lang w:val="lv-LV"/>
        </w:rPr>
        <w:t xml:space="preserve"> </w:t>
      </w:r>
      <w:r>
        <w:rPr>
          <w:rFonts w:ascii="Arial" w:hAnsi="Arial" w:cs="Arial"/>
          <w:sz w:val="24"/>
          <w:szCs w:val="24"/>
          <w:lang w:val="lv-LV"/>
        </w:rPr>
        <w:t xml:space="preserve">un Pircējam ir pienākums maksāt </w:t>
      </w:r>
      <w:r w:rsidRPr="00E65F5D">
        <w:rPr>
          <w:rFonts w:ascii="Arial" w:hAnsi="Arial" w:cs="Arial"/>
          <w:b/>
          <w:bCs/>
          <w:sz w:val="24"/>
          <w:szCs w:val="24"/>
          <w:lang w:val="lv-LV"/>
        </w:rPr>
        <w:t>nokavējuma līgumsodu</w:t>
      </w:r>
      <w:r w:rsidRPr="00CB1357">
        <w:rPr>
          <w:rFonts w:ascii="Arial" w:hAnsi="Arial" w:cs="Arial"/>
          <w:sz w:val="24"/>
          <w:szCs w:val="24"/>
          <w:lang w:val="lv-LV"/>
        </w:rPr>
        <w:t xml:space="preserve"> </w:t>
      </w:r>
      <w:r w:rsidRPr="00F17FF7">
        <w:rPr>
          <w:rFonts w:ascii="Arial" w:hAnsi="Arial" w:cs="Arial"/>
          <w:b/>
          <w:bCs/>
          <w:sz w:val="24"/>
          <w:szCs w:val="24"/>
          <w:lang w:val="lv-LV"/>
        </w:rPr>
        <w:t>0,5%</w:t>
      </w:r>
      <w:r w:rsidRPr="00DA4C3E">
        <w:rPr>
          <w:rFonts w:ascii="Arial" w:hAnsi="Arial" w:cs="Arial"/>
          <w:sz w:val="24"/>
          <w:szCs w:val="24"/>
          <w:lang w:val="lv-LV"/>
        </w:rPr>
        <w:t xml:space="preserve"> (nulle komats pieci procenti) </w:t>
      </w:r>
      <w:r w:rsidRPr="00CB1357">
        <w:rPr>
          <w:rFonts w:ascii="Arial" w:hAnsi="Arial" w:cs="Arial"/>
          <w:sz w:val="24"/>
          <w:szCs w:val="24"/>
          <w:lang w:val="lv-LV"/>
        </w:rPr>
        <w:t xml:space="preserve">apmērā no </w:t>
      </w:r>
      <w:r>
        <w:rPr>
          <w:rFonts w:ascii="Arial" w:hAnsi="Arial" w:cs="Arial"/>
          <w:sz w:val="24"/>
          <w:szCs w:val="24"/>
          <w:lang w:val="lv-LV"/>
        </w:rPr>
        <w:t xml:space="preserve">laicīgi nepieņemtās </w:t>
      </w:r>
      <w:r w:rsidRPr="00CB1357">
        <w:rPr>
          <w:rFonts w:ascii="Arial" w:hAnsi="Arial" w:cs="Arial"/>
          <w:sz w:val="24"/>
          <w:szCs w:val="24"/>
          <w:lang w:val="lv-LV"/>
        </w:rPr>
        <w:t>Preces</w:t>
      </w:r>
      <w:r>
        <w:rPr>
          <w:rFonts w:ascii="Arial" w:hAnsi="Arial" w:cs="Arial"/>
          <w:sz w:val="24"/>
          <w:szCs w:val="24"/>
          <w:lang w:val="lv-LV"/>
        </w:rPr>
        <w:t xml:space="preserve"> pirkuma</w:t>
      </w:r>
      <w:r w:rsidRPr="00DA4C3E">
        <w:rPr>
          <w:rFonts w:ascii="Arial" w:hAnsi="Arial" w:cs="Arial"/>
          <w:sz w:val="24"/>
          <w:szCs w:val="24"/>
          <w:lang w:val="lv-LV"/>
        </w:rPr>
        <w:t xml:space="preserve"> summas par katru </w:t>
      </w:r>
      <w:r w:rsidR="003766E5">
        <w:rPr>
          <w:rFonts w:ascii="Arial" w:hAnsi="Arial" w:cs="Arial"/>
          <w:sz w:val="24"/>
          <w:szCs w:val="24"/>
          <w:lang w:val="lv-LV"/>
        </w:rPr>
        <w:t>kavējuma</w:t>
      </w:r>
      <w:r w:rsidRPr="00DA4C3E">
        <w:rPr>
          <w:rFonts w:ascii="Arial" w:hAnsi="Arial" w:cs="Arial"/>
          <w:sz w:val="24"/>
          <w:szCs w:val="24"/>
          <w:lang w:val="lv-LV"/>
        </w:rPr>
        <w:t xml:space="preserve"> dienu</w:t>
      </w:r>
      <w:r w:rsidRPr="00CB1357">
        <w:rPr>
          <w:rFonts w:ascii="Arial" w:hAnsi="Arial" w:cs="Arial"/>
          <w:sz w:val="24"/>
          <w:szCs w:val="24"/>
          <w:lang w:val="lv-LV"/>
        </w:rPr>
        <w:t>, bet kopā ne vairāk kā 10</w:t>
      </w:r>
      <w:r w:rsidR="003766E5">
        <w:rPr>
          <w:rFonts w:ascii="Arial" w:hAnsi="Arial" w:cs="Arial"/>
          <w:sz w:val="24"/>
          <w:szCs w:val="24"/>
          <w:lang w:val="lv-LV"/>
        </w:rPr>
        <w:t>%</w:t>
      </w:r>
      <w:r w:rsidRPr="00CB1357">
        <w:rPr>
          <w:rFonts w:ascii="Arial" w:hAnsi="Arial" w:cs="Arial"/>
          <w:sz w:val="24"/>
          <w:szCs w:val="24"/>
          <w:lang w:val="lv-LV"/>
        </w:rPr>
        <w:t xml:space="preserve"> (desmit</w:t>
      </w:r>
      <w:r w:rsidR="003766E5">
        <w:rPr>
          <w:rFonts w:ascii="Arial" w:hAnsi="Arial" w:cs="Arial"/>
          <w:sz w:val="24"/>
          <w:szCs w:val="24"/>
          <w:lang w:val="lv-LV"/>
        </w:rPr>
        <w:t xml:space="preserve"> procenti</w:t>
      </w:r>
      <w:r w:rsidRPr="00CB1357">
        <w:rPr>
          <w:rFonts w:ascii="Arial" w:hAnsi="Arial" w:cs="Arial"/>
          <w:sz w:val="24"/>
          <w:szCs w:val="24"/>
          <w:lang w:val="lv-LV"/>
        </w:rPr>
        <w:t xml:space="preserve">) no </w:t>
      </w:r>
      <w:r w:rsidR="003766E5">
        <w:rPr>
          <w:rFonts w:ascii="Arial" w:hAnsi="Arial" w:cs="Arial"/>
          <w:sz w:val="24"/>
          <w:szCs w:val="24"/>
          <w:lang w:val="lv-LV"/>
        </w:rPr>
        <w:t>nepieņemtās</w:t>
      </w:r>
      <w:r w:rsidRPr="00CB1357">
        <w:rPr>
          <w:rFonts w:ascii="Arial" w:hAnsi="Arial" w:cs="Arial"/>
          <w:sz w:val="24"/>
          <w:szCs w:val="24"/>
          <w:lang w:val="lv-LV"/>
        </w:rPr>
        <w:t xml:space="preserve"> Preces </w:t>
      </w:r>
      <w:r w:rsidR="003766E5">
        <w:rPr>
          <w:rFonts w:ascii="Arial" w:hAnsi="Arial" w:cs="Arial"/>
          <w:sz w:val="24"/>
          <w:szCs w:val="24"/>
          <w:lang w:val="lv-LV"/>
        </w:rPr>
        <w:t>pirkuma</w:t>
      </w:r>
      <w:r w:rsidR="003766E5" w:rsidRPr="00DA4C3E">
        <w:rPr>
          <w:rFonts w:ascii="Arial" w:hAnsi="Arial" w:cs="Arial"/>
          <w:sz w:val="24"/>
          <w:szCs w:val="24"/>
          <w:lang w:val="lv-LV"/>
        </w:rPr>
        <w:t xml:space="preserve"> summas</w:t>
      </w:r>
      <w:r w:rsidR="009809D3">
        <w:rPr>
          <w:rFonts w:ascii="Arial" w:hAnsi="Arial" w:cs="Arial"/>
          <w:sz w:val="24"/>
          <w:szCs w:val="24"/>
          <w:lang w:val="lv-LV"/>
        </w:rPr>
        <w:t>, par kādu Pārdevējs izrakstījis priekšapmaksas rēķinu</w:t>
      </w:r>
      <w:bookmarkEnd w:id="12"/>
      <w:r w:rsidR="00415957" w:rsidRPr="00F8113C">
        <w:rPr>
          <w:rFonts w:ascii="Arial" w:hAnsi="Arial" w:cs="Arial"/>
          <w:sz w:val="24"/>
          <w:szCs w:val="24"/>
          <w:lang w:val="lv-LV"/>
        </w:rPr>
        <w:t>.</w:t>
      </w:r>
    </w:p>
    <w:p w14:paraId="22432B7B" w14:textId="0B3DCBAE" w:rsidR="0072251F" w:rsidRPr="00F8113C" w:rsidRDefault="0072251F"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72251F">
        <w:rPr>
          <w:rFonts w:ascii="Arial" w:hAnsi="Arial" w:cs="Arial"/>
          <w:sz w:val="24"/>
          <w:szCs w:val="24"/>
          <w:lang w:val="lv-LV"/>
        </w:rPr>
        <w:t xml:space="preserve">Ja Pircējs </w:t>
      </w:r>
      <w:r w:rsidRPr="00E9222F">
        <w:rPr>
          <w:rFonts w:ascii="Arial" w:hAnsi="Arial" w:cs="Arial"/>
          <w:b/>
          <w:bCs/>
          <w:sz w:val="24"/>
          <w:szCs w:val="24"/>
          <w:lang w:val="lv-LV"/>
        </w:rPr>
        <w:t>kavē</w:t>
      </w:r>
      <w:r w:rsidRPr="0072251F">
        <w:rPr>
          <w:rFonts w:ascii="Arial" w:hAnsi="Arial" w:cs="Arial"/>
          <w:sz w:val="24"/>
          <w:szCs w:val="24"/>
          <w:lang w:val="lv-LV"/>
        </w:rPr>
        <w:t xml:space="preserve"> Līgum</w:t>
      </w:r>
      <w:r w:rsidR="00E9222F">
        <w:rPr>
          <w:rFonts w:ascii="Arial" w:hAnsi="Arial" w:cs="Arial"/>
          <w:sz w:val="24"/>
          <w:szCs w:val="24"/>
          <w:lang w:val="lv-LV"/>
        </w:rPr>
        <w:t>a 2.2.2.punkt</w:t>
      </w:r>
      <w:r w:rsidRPr="0072251F">
        <w:rPr>
          <w:rFonts w:ascii="Arial" w:hAnsi="Arial" w:cs="Arial"/>
          <w:sz w:val="24"/>
          <w:szCs w:val="24"/>
          <w:lang w:val="lv-LV"/>
        </w:rPr>
        <w:t xml:space="preserve">ā noteikto Preces </w:t>
      </w:r>
      <w:r w:rsidR="00E9222F">
        <w:rPr>
          <w:rFonts w:ascii="Arial" w:hAnsi="Arial" w:cs="Arial"/>
          <w:sz w:val="24"/>
          <w:szCs w:val="24"/>
          <w:lang w:val="lv-LV"/>
        </w:rPr>
        <w:t>pārdošanas pavadzīmes (“Kokmateriālu pārdošanas pavadzīme”) samaksas termiņu</w:t>
      </w:r>
      <w:r w:rsidRPr="0072251F">
        <w:rPr>
          <w:rFonts w:ascii="Arial" w:hAnsi="Arial" w:cs="Arial"/>
          <w:sz w:val="24"/>
          <w:szCs w:val="24"/>
          <w:lang w:val="lv-LV"/>
        </w:rPr>
        <w:t xml:space="preserve">, Pārdevējs ir tiesīgs aprēķināt, un Pircējam ir pienākums maksāt </w:t>
      </w:r>
      <w:r w:rsidRPr="00E55175">
        <w:rPr>
          <w:rFonts w:ascii="Arial" w:hAnsi="Arial" w:cs="Arial"/>
          <w:b/>
          <w:bCs/>
          <w:sz w:val="24"/>
          <w:szCs w:val="24"/>
          <w:lang w:val="lv-LV"/>
        </w:rPr>
        <w:t xml:space="preserve">nokavējuma </w:t>
      </w:r>
      <w:r w:rsidR="00E9222F" w:rsidRPr="00E55175">
        <w:rPr>
          <w:rFonts w:ascii="Arial" w:hAnsi="Arial" w:cs="Arial"/>
          <w:b/>
          <w:bCs/>
          <w:sz w:val="24"/>
          <w:szCs w:val="24"/>
          <w:lang w:val="lv-LV"/>
        </w:rPr>
        <w:t>procentus</w:t>
      </w:r>
      <w:r w:rsidRPr="00E55175">
        <w:rPr>
          <w:rFonts w:ascii="Arial" w:hAnsi="Arial" w:cs="Arial"/>
          <w:b/>
          <w:bCs/>
          <w:sz w:val="24"/>
          <w:szCs w:val="24"/>
          <w:lang w:val="lv-LV"/>
        </w:rPr>
        <w:t xml:space="preserve"> 0,5%</w:t>
      </w:r>
      <w:r w:rsidRPr="0072251F">
        <w:rPr>
          <w:rFonts w:ascii="Arial" w:hAnsi="Arial" w:cs="Arial"/>
          <w:sz w:val="24"/>
          <w:szCs w:val="24"/>
          <w:lang w:val="lv-LV"/>
        </w:rPr>
        <w:t xml:space="preserve"> (nulle komats pieci procenti) apmērā no </w:t>
      </w:r>
      <w:r w:rsidR="00E9222F">
        <w:rPr>
          <w:rFonts w:ascii="Arial" w:hAnsi="Arial" w:cs="Arial"/>
          <w:sz w:val="24"/>
          <w:szCs w:val="24"/>
          <w:lang w:val="lv-LV"/>
        </w:rPr>
        <w:t>kavētās maksājuma</w:t>
      </w:r>
      <w:r w:rsidRPr="0072251F">
        <w:rPr>
          <w:rFonts w:ascii="Arial" w:hAnsi="Arial" w:cs="Arial"/>
          <w:sz w:val="24"/>
          <w:szCs w:val="24"/>
          <w:lang w:val="lv-LV"/>
        </w:rPr>
        <w:t xml:space="preserve"> summas par katru kavējuma dienu</w:t>
      </w:r>
      <w:r w:rsidR="00E9222F">
        <w:rPr>
          <w:rFonts w:ascii="Arial" w:hAnsi="Arial" w:cs="Arial"/>
          <w:sz w:val="24"/>
          <w:szCs w:val="24"/>
          <w:lang w:val="lv-LV"/>
        </w:rPr>
        <w:t>. No Pircēja saņemtajām maksājumu summām Pārdevējs vispirms sedz aprēķinātos nokavējuma procentus un pēc tam – pamatparādu.</w:t>
      </w:r>
    </w:p>
    <w:p w14:paraId="6EF4F120" w14:textId="28EF9754" w:rsidR="00AB5D89" w:rsidRPr="006041CD" w:rsidRDefault="00D2043D" w:rsidP="00E65F5D">
      <w:pPr>
        <w:pStyle w:val="Pamattekstsaratkpi"/>
        <w:numPr>
          <w:ilvl w:val="1"/>
          <w:numId w:val="14"/>
        </w:numPr>
        <w:tabs>
          <w:tab w:val="left" w:pos="0"/>
          <w:tab w:val="num" w:pos="567"/>
        </w:tabs>
        <w:spacing w:after="0" w:line="240" w:lineRule="auto"/>
        <w:ind w:left="0" w:firstLine="0"/>
        <w:jc w:val="both"/>
        <w:rPr>
          <w:rFonts w:ascii="Arial" w:hAnsi="Arial" w:cs="Arial"/>
          <w:sz w:val="24"/>
          <w:szCs w:val="24"/>
          <w:lang w:val="lv-LV"/>
        </w:rPr>
      </w:pPr>
      <w:bookmarkStart w:id="13" w:name="_Hlk121254693"/>
      <w:r>
        <w:rPr>
          <w:rFonts w:ascii="Arial" w:hAnsi="Arial" w:cs="Arial"/>
          <w:sz w:val="24"/>
          <w:szCs w:val="24"/>
          <w:lang w:val="lv-LV"/>
        </w:rPr>
        <w:t xml:space="preserve">Ja </w:t>
      </w:r>
      <w:r w:rsidRPr="24D54DE1">
        <w:rPr>
          <w:rFonts w:ascii="Arial" w:hAnsi="Arial" w:cs="Arial"/>
          <w:color w:val="000000" w:themeColor="text1"/>
          <w:sz w:val="24"/>
          <w:szCs w:val="24"/>
          <w:lang w:val="lv-LV"/>
        </w:rPr>
        <w:t xml:space="preserve">Līgums tiek izbeigts </w:t>
      </w:r>
      <w:r w:rsidR="000B598A">
        <w:rPr>
          <w:rFonts w:ascii="Arial" w:hAnsi="Arial" w:cs="Arial"/>
          <w:color w:val="000000" w:themeColor="text1"/>
          <w:sz w:val="24"/>
          <w:szCs w:val="24"/>
          <w:lang w:val="lv-LV"/>
        </w:rPr>
        <w:t>5.4</w:t>
      </w:r>
      <w:r>
        <w:rPr>
          <w:rFonts w:ascii="Arial" w:hAnsi="Arial" w:cs="Arial"/>
          <w:color w:val="000000" w:themeColor="text1"/>
          <w:sz w:val="24"/>
          <w:szCs w:val="24"/>
          <w:lang w:val="lv-LV"/>
        </w:rPr>
        <w:t xml:space="preserve">. punktā noteikto iemeslu dēļ, </w:t>
      </w:r>
      <w:r w:rsidR="00D8715C">
        <w:rPr>
          <w:rFonts w:ascii="Arial" w:hAnsi="Arial" w:cs="Arial"/>
          <w:color w:val="000000" w:themeColor="text1"/>
          <w:sz w:val="24"/>
          <w:szCs w:val="24"/>
          <w:lang w:val="lv-LV"/>
        </w:rPr>
        <w:t>tad uzskatāms, ka attiecībā uz neizpildīto līgumsaistību daļu (t.i.</w:t>
      </w:r>
      <w:r w:rsidR="00D8715C" w:rsidRPr="00D8715C">
        <w:rPr>
          <w:rFonts w:ascii="Arial" w:hAnsi="Arial" w:cs="Arial"/>
          <w:color w:val="000000" w:themeColor="text1"/>
          <w:sz w:val="24"/>
          <w:szCs w:val="24"/>
          <w:lang w:val="lv-LV"/>
        </w:rPr>
        <w:t xml:space="preserve"> </w:t>
      </w:r>
      <w:r w:rsidR="00D8715C">
        <w:rPr>
          <w:rFonts w:ascii="Arial" w:hAnsi="Arial" w:cs="Arial"/>
          <w:color w:val="000000" w:themeColor="text1"/>
          <w:sz w:val="24"/>
          <w:szCs w:val="24"/>
          <w:lang w:val="lv-LV"/>
        </w:rPr>
        <w:t>atlikušo Preces pirkuma summu, par kuru nav veikta Līguma izpilde)</w:t>
      </w:r>
      <w:r w:rsidR="00FD77BF">
        <w:rPr>
          <w:rFonts w:ascii="Arial" w:hAnsi="Arial" w:cs="Arial"/>
          <w:color w:val="000000" w:themeColor="text1"/>
          <w:sz w:val="24"/>
          <w:szCs w:val="24"/>
          <w:lang w:val="lv-LV"/>
        </w:rPr>
        <w:t xml:space="preserve"> no Pircēja puses</w:t>
      </w:r>
      <w:r w:rsidR="00D8715C">
        <w:rPr>
          <w:rFonts w:ascii="Arial" w:hAnsi="Arial" w:cs="Arial"/>
          <w:color w:val="000000" w:themeColor="text1"/>
          <w:sz w:val="24"/>
          <w:szCs w:val="24"/>
          <w:lang w:val="lv-LV"/>
        </w:rPr>
        <w:t xml:space="preserve"> ir pieļauta saistību neizpild</w:t>
      </w:r>
      <w:r w:rsidR="006041CD">
        <w:rPr>
          <w:rFonts w:ascii="Arial" w:hAnsi="Arial" w:cs="Arial"/>
          <w:color w:val="000000" w:themeColor="text1"/>
          <w:sz w:val="24"/>
          <w:szCs w:val="24"/>
          <w:lang w:val="lv-LV"/>
        </w:rPr>
        <w:t>e</w:t>
      </w:r>
      <w:r w:rsidR="00D8715C">
        <w:rPr>
          <w:rFonts w:ascii="Arial" w:hAnsi="Arial" w:cs="Arial"/>
          <w:color w:val="000000" w:themeColor="text1"/>
          <w:sz w:val="24"/>
          <w:szCs w:val="24"/>
          <w:lang w:val="lv-LV"/>
        </w:rPr>
        <w:t xml:space="preserve"> vispār. Tādā gadījumā </w:t>
      </w:r>
      <w:r w:rsidRPr="00D2043D">
        <w:rPr>
          <w:rFonts w:ascii="Arial" w:hAnsi="Arial" w:cs="Arial"/>
          <w:color w:val="000000" w:themeColor="text1"/>
          <w:sz w:val="24"/>
          <w:szCs w:val="24"/>
          <w:lang w:val="lv-LV"/>
        </w:rPr>
        <w:t>Pārdevējs ir tiesīgs aprēķināt</w:t>
      </w:r>
      <w:r w:rsidR="009809D3">
        <w:rPr>
          <w:rFonts w:ascii="Arial" w:hAnsi="Arial" w:cs="Arial"/>
          <w:color w:val="000000" w:themeColor="text1"/>
          <w:sz w:val="24"/>
          <w:szCs w:val="24"/>
          <w:lang w:val="lv-LV"/>
        </w:rPr>
        <w:t>,</w:t>
      </w:r>
      <w:r w:rsidRPr="00D2043D">
        <w:rPr>
          <w:rFonts w:ascii="Arial" w:hAnsi="Arial" w:cs="Arial"/>
          <w:color w:val="000000" w:themeColor="text1"/>
          <w:sz w:val="24"/>
          <w:szCs w:val="24"/>
          <w:lang w:val="lv-LV"/>
        </w:rPr>
        <w:t xml:space="preserve"> un Pircējam ir pienākums maksāt </w:t>
      </w:r>
      <w:r w:rsidRPr="00E65F5D">
        <w:rPr>
          <w:rFonts w:ascii="Arial" w:hAnsi="Arial" w:cs="Arial"/>
          <w:b/>
          <w:bCs/>
          <w:color w:val="000000" w:themeColor="text1"/>
          <w:sz w:val="24"/>
          <w:szCs w:val="24"/>
          <w:lang w:val="lv-LV"/>
        </w:rPr>
        <w:t>līgumsodu par Līguma saistību neizpildi</w:t>
      </w:r>
      <w:r w:rsidRPr="00D2043D">
        <w:rPr>
          <w:rFonts w:ascii="Arial" w:hAnsi="Arial" w:cs="Arial"/>
          <w:color w:val="000000" w:themeColor="text1"/>
          <w:sz w:val="24"/>
          <w:szCs w:val="24"/>
          <w:lang w:val="lv-LV"/>
        </w:rPr>
        <w:t xml:space="preserve"> </w:t>
      </w:r>
      <w:r w:rsidRPr="00F17FF7">
        <w:rPr>
          <w:rFonts w:ascii="Arial" w:hAnsi="Arial" w:cs="Arial"/>
          <w:b/>
          <w:bCs/>
          <w:color w:val="000000" w:themeColor="text1"/>
          <w:sz w:val="24"/>
          <w:szCs w:val="24"/>
        </w:rPr>
        <w:t>10%</w:t>
      </w:r>
      <w:r w:rsidRPr="00D2043D">
        <w:rPr>
          <w:rFonts w:ascii="Arial" w:hAnsi="Arial" w:cs="Arial"/>
          <w:color w:val="000000" w:themeColor="text1"/>
          <w:sz w:val="24"/>
          <w:szCs w:val="24"/>
          <w:lang w:val="lv-LV"/>
        </w:rPr>
        <w:t xml:space="preserve"> (</w:t>
      </w:r>
      <w:r>
        <w:rPr>
          <w:rFonts w:ascii="Arial" w:hAnsi="Arial" w:cs="Arial"/>
          <w:color w:val="000000" w:themeColor="text1"/>
          <w:sz w:val="24"/>
          <w:szCs w:val="24"/>
          <w:lang w:val="lv-LV"/>
        </w:rPr>
        <w:t>desmit procentu</w:t>
      </w:r>
      <w:r w:rsidRPr="00D2043D">
        <w:rPr>
          <w:rFonts w:ascii="Arial" w:hAnsi="Arial" w:cs="Arial"/>
          <w:color w:val="000000" w:themeColor="text1"/>
          <w:sz w:val="24"/>
          <w:szCs w:val="24"/>
          <w:lang w:val="lv-LV"/>
        </w:rPr>
        <w:t xml:space="preserve">) apmērā no </w:t>
      </w:r>
      <w:r>
        <w:rPr>
          <w:rFonts w:ascii="Arial" w:hAnsi="Arial" w:cs="Arial"/>
          <w:color w:val="000000" w:themeColor="text1"/>
          <w:sz w:val="24"/>
          <w:szCs w:val="24"/>
          <w:lang w:val="lv-LV"/>
        </w:rPr>
        <w:t xml:space="preserve">atlikušās </w:t>
      </w:r>
      <w:r w:rsidR="000A43D9">
        <w:rPr>
          <w:rFonts w:ascii="Arial" w:hAnsi="Arial" w:cs="Arial"/>
          <w:color w:val="000000" w:themeColor="text1"/>
          <w:sz w:val="24"/>
          <w:szCs w:val="24"/>
          <w:lang w:val="lv-LV"/>
        </w:rPr>
        <w:t>Preces pirkuma summas, par kuru nav veikta Līguma izpilde.</w:t>
      </w:r>
      <w:r w:rsidR="00A155ED">
        <w:rPr>
          <w:rFonts w:ascii="Arial" w:hAnsi="Arial" w:cs="Arial"/>
          <w:color w:val="000000" w:themeColor="text1"/>
          <w:sz w:val="24"/>
          <w:szCs w:val="24"/>
          <w:lang w:val="lv-LV"/>
        </w:rPr>
        <w:t xml:space="preserve"> Šādā gadījumā līgumsoda aprēķinā </w:t>
      </w:r>
      <w:r w:rsidR="005D37C7">
        <w:rPr>
          <w:rFonts w:ascii="Arial" w:hAnsi="Arial" w:cs="Arial"/>
          <w:color w:val="000000" w:themeColor="text1"/>
          <w:sz w:val="24"/>
          <w:szCs w:val="24"/>
          <w:lang w:val="lv-LV"/>
        </w:rPr>
        <w:t xml:space="preserve">(aprēķinot atlikušo Preces pirkuma summu, par kuru nav veikta Līguma izpilde) tiek piemērota </w:t>
      </w:r>
      <w:r w:rsidR="005D37C7" w:rsidRPr="00502774">
        <w:rPr>
          <w:rFonts w:ascii="Arial" w:hAnsi="Arial" w:cs="Arial"/>
          <w:color w:val="000000" w:themeColor="text1"/>
          <w:sz w:val="24"/>
          <w:szCs w:val="24"/>
          <w:lang w:val="lv-LV"/>
        </w:rPr>
        <w:t xml:space="preserve">Līguma </w:t>
      </w:r>
      <w:r w:rsidR="005D37C7" w:rsidRPr="00F17FF7">
        <w:rPr>
          <w:rFonts w:ascii="Arial" w:hAnsi="Arial" w:cs="Arial"/>
          <w:color w:val="000000" w:themeColor="text1"/>
          <w:sz w:val="24"/>
          <w:szCs w:val="24"/>
        </w:rPr>
        <w:t xml:space="preserve">2.1.punktā </w:t>
      </w:r>
      <w:r w:rsidR="005D37C7" w:rsidRPr="006041CD">
        <w:rPr>
          <w:rFonts w:ascii="Arial" w:hAnsi="Arial" w:cs="Arial"/>
          <w:color w:val="000000" w:themeColor="text1"/>
          <w:sz w:val="24"/>
          <w:szCs w:val="24"/>
          <w:lang w:val="lv-LV"/>
        </w:rPr>
        <w:t xml:space="preserve">norādītā </w:t>
      </w:r>
      <w:r w:rsidR="005D37C7" w:rsidRPr="006041CD">
        <w:rPr>
          <w:rFonts w:ascii="Arial" w:hAnsi="Arial" w:cs="Arial"/>
          <w:sz w:val="24"/>
          <w:szCs w:val="24"/>
          <w:lang w:val="lv-LV"/>
        </w:rPr>
        <w:t>Preces pirkuma kopējā prognozētā summa.</w:t>
      </w:r>
      <w:bookmarkEnd w:id="13"/>
    </w:p>
    <w:p w14:paraId="11D1D851" w14:textId="76CEF1E5" w:rsidR="00640FA4" w:rsidRDefault="00640FA4" w:rsidP="00D2043D">
      <w:pPr>
        <w:pStyle w:val="Pamattekstsaratkpi"/>
        <w:numPr>
          <w:ilvl w:val="1"/>
          <w:numId w:val="14"/>
        </w:numPr>
        <w:tabs>
          <w:tab w:val="left" w:pos="0"/>
          <w:tab w:val="num" w:pos="567"/>
          <w:tab w:val="num" w:pos="1211"/>
        </w:tabs>
        <w:spacing w:after="0" w:line="240" w:lineRule="auto"/>
        <w:ind w:left="0" w:firstLine="0"/>
        <w:jc w:val="both"/>
        <w:rPr>
          <w:rFonts w:ascii="Arial" w:hAnsi="Arial" w:cs="Arial"/>
          <w:sz w:val="24"/>
          <w:szCs w:val="24"/>
          <w:lang w:val="lv-LV"/>
        </w:rPr>
      </w:pPr>
      <w:bookmarkStart w:id="14" w:name="_Hlk152154219"/>
      <w:r>
        <w:rPr>
          <w:rFonts w:ascii="Arial" w:hAnsi="Arial" w:cs="Arial"/>
          <w:sz w:val="24"/>
          <w:szCs w:val="24"/>
          <w:lang w:val="lv-LV"/>
        </w:rPr>
        <w:t>Pircējam ir pienākums samaksāt šajā Līgumā noteiktajā kārtībā Pārdevēja aprēķinātos līgumsodus</w:t>
      </w:r>
      <w:r w:rsidR="007570F3">
        <w:rPr>
          <w:rFonts w:ascii="Arial" w:hAnsi="Arial" w:cs="Arial"/>
          <w:sz w:val="24"/>
          <w:szCs w:val="24"/>
          <w:lang w:val="lv-LV"/>
        </w:rPr>
        <w:t xml:space="preserve"> </w:t>
      </w:r>
      <w:r>
        <w:rPr>
          <w:rFonts w:ascii="Arial" w:hAnsi="Arial" w:cs="Arial"/>
          <w:sz w:val="24"/>
          <w:szCs w:val="24"/>
          <w:lang w:val="lv-LV"/>
        </w:rPr>
        <w:t xml:space="preserve">10 (desmit) dienu laikā no </w:t>
      </w:r>
      <w:r w:rsidR="00D2043D">
        <w:rPr>
          <w:rFonts w:ascii="Arial" w:hAnsi="Arial" w:cs="Arial"/>
          <w:sz w:val="24"/>
          <w:szCs w:val="24"/>
          <w:lang w:val="lv-LV"/>
        </w:rPr>
        <w:t xml:space="preserve">attiecīga Pārdevēja rēķina </w:t>
      </w:r>
      <w:r w:rsidR="007570F3">
        <w:rPr>
          <w:rFonts w:ascii="Arial" w:hAnsi="Arial" w:cs="Arial"/>
          <w:sz w:val="24"/>
          <w:szCs w:val="24"/>
          <w:lang w:val="lv-LV"/>
        </w:rPr>
        <w:t xml:space="preserve">vai paziņojuma </w:t>
      </w:r>
      <w:r w:rsidR="00D2043D">
        <w:rPr>
          <w:rFonts w:ascii="Arial" w:hAnsi="Arial" w:cs="Arial"/>
          <w:sz w:val="24"/>
          <w:szCs w:val="24"/>
          <w:lang w:val="lv-LV"/>
        </w:rPr>
        <w:t>nosūtīšanas dienas</w:t>
      </w:r>
      <w:bookmarkEnd w:id="14"/>
      <w:r w:rsidR="00D2043D">
        <w:rPr>
          <w:rFonts w:ascii="Arial" w:hAnsi="Arial" w:cs="Arial"/>
          <w:sz w:val="24"/>
          <w:szCs w:val="24"/>
          <w:lang w:val="lv-LV"/>
        </w:rPr>
        <w:t>.</w:t>
      </w:r>
    </w:p>
    <w:p w14:paraId="58E8DC93" w14:textId="5D62BEF4" w:rsidR="003B3DCD" w:rsidRPr="00F17FF7" w:rsidRDefault="000A43D9" w:rsidP="00F17FF7">
      <w:pPr>
        <w:pStyle w:val="Pamattekstsaratkpi"/>
        <w:numPr>
          <w:ilvl w:val="1"/>
          <w:numId w:val="14"/>
        </w:numPr>
        <w:tabs>
          <w:tab w:val="left" w:pos="0"/>
          <w:tab w:val="num" w:pos="567"/>
          <w:tab w:val="num" w:pos="928"/>
          <w:tab w:val="num" w:pos="1211"/>
        </w:tabs>
        <w:spacing w:after="0" w:line="240" w:lineRule="auto"/>
        <w:ind w:left="0" w:firstLine="0"/>
        <w:jc w:val="both"/>
        <w:rPr>
          <w:rFonts w:ascii="Arial" w:hAnsi="Arial" w:cs="Arial"/>
          <w:sz w:val="24"/>
          <w:szCs w:val="24"/>
          <w:lang w:val="lv-LV"/>
        </w:rPr>
      </w:pPr>
      <w:bookmarkStart w:id="15" w:name="_Hlk152154350"/>
      <w:r>
        <w:rPr>
          <w:rFonts w:ascii="Arial" w:hAnsi="Arial" w:cs="Arial"/>
          <w:sz w:val="24"/>
          <w:szCs w:val="24"/>
          <w:lang w:val="lv-LV"/>
        </w:rPr>
        <w:t>Nokavējuma l</w:t>
      </w:r>
      <w:r w:rsidRPr="003766E5">
        <w:rPr>
          <w:rFonts w:ascii="Arial" w:hAnsi="Arial" w:cs="Arial"/>
          <w:sz w:val="24"/>
          <w:szCs w:val="24"/>
          <w:lang w:val="lv-LV"/>
        </w:rPr>
        <w:t>īgumsoda</w:t>
      </w:r>
      <w:r w:rsidR="007570F3">
        <w:rPr>
          <w:rFonts w:ascii="Arial" w:hAnsi="Arial" w:cs="Arial"/>
          <w:sz w:val="24"/>
          <w:szCs w:val="24"/>
          <w:lang w:val="lv-LV"/>
        </w:rPr>
        <w:t xml:space="preserve"> un nokavējuma procentu</w:t>
      </w:r>
      <w:r w:rsidRPr="003766E5">
        <w:rPr>
          <w:rFonts w:ascii="Arial" w:hAnsi="Arial" w:cs="Arial"/>
          <w:sz w:val="24"/>
          <w:szCs w:val="24"/>
          <w:lang w:val="lv-LV"/>
        </w:rPr>
        <w:t xml:space="preserve"> samaksa neatbrīvo </w:t>
      </w:r>
      <w:r>
        <w:rPr>
          <w:rFonts w:ascii="Arial" w:hAnsi="Arial" w:cs="Arial"/>
          <w:sz w:val="24"/>
          <w:szCs w:val="24"/>
          <w:lang w:val="lv-LV"/>
        </w:rPr>
        <w:t>Pircēju</w:t>
      </w:r>
      <w:r w:rsidRPr="003766E5">
        <w:rPr>
          <w:rFonts w:ascii="Arial" w:hAnsi="Arial" w:cs="Arial"/>
          <w:sz w:val="24"/>
          <w:szCs w:val="24"/>
          <w:lang w:val="lv-LV"/>
        </w:rPr>
        <w:t xml:space="preserve"> no Līguma saistību pienācīgas izpilde</w:t>
      </w:r>
      <w:r>
        <w:rPr>
          <w:rFonts w:ascii="Arial" w:hAnsi="Arial" w:cs="Arial"/>
          <w:sz w:val="24"/>
          <w:szCs w:val="24"/>
          <w:lang w:val="lv-LV"/>
        </w:rPr>
        <w:t>s</w:t>
      </w:r>
      <w:bookmarkEnd w:id="15"/>
      <w:r>
        <w:rPr>
          <w:rFonts w:ascii="Arial" w:hAnsi="Arial" w:cs="Arial"/>
          <w:sz w:val="24"/>
          <w:szCs w:val="24"/>
          <w:lang w:val="lv-LV"/>
        </w:rPr>
        <w:t>.</w:t>
      </w:r>
    </w:p>
    <w:p w14:paraId="495AFB5B" w14:textId="77777777" w:rsidR="00EB1FFF" w:rsidRPr="00F8113C" w:rsidRDefault="00EB1FFF" w:rsidP="00E65F5D">
      <w:pPr>
        <w:pStyle w:val="Pamattekstsaratkpi"/>
        <w:tabs>
          <w:tab w:val="num" w:pos="928"/>
          <w:tab w:val="num" w:pos="1211"/>
        </w:tabs>
        <w:spacing w:after="0" w:line="240" w:lineRule="auto"/>
        <w:ind w:left="0"/>
        <w:jc w:val="both"/>
        <w:rPr>
          <w:rFonts w:ascii="Arial" w:hAnsi="Arial" w:cs="Arial"/>
          <w:sz w:val="24"/>
          <w:szCs w:val="24"/>
          <w:lang w:val="lv-LV"/>
        </w:rPr>
      </w:pPr>
    </w:p>
    <w:p w14:paraId="4269A35B" w14:textId="60F74130" w:rsidR="00DF7D8E" w:rsidRPr="00F8113C" w:rsidRDefault="00415957" w:rsidP="00BD5A26">
      <w:pPr>
        <w:pStyle w:val="Pamattekstsaratkpi"/>
        <w:numPr>
          <w:ilvl w:val="0"/>
          <w:numId w:val="6"/>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7B34C4">
        <w:rPr>
          <w:rFonts w:ascii="Arial" w:hAnsi="Arial" w:cs="Arial"/>
          <w:b/>
          <w:bCs/>
          <w:sz w:val="24"/>
          <w:szCs w:val="24"/>
          <w:lang w:val="lv-LV"/>
        </w:rPr>
        <w:t>DARBĪBAS LAIKS UN IZBEIGŠANA</w:t>
      </w:r>
    </w:p>
    <w:p w14:paraId="69ACB6F8" w14:textId="1A7DE857" w:rsidR="00DF7D8E" w:rsidRPr="00F8113C" w:rsidRDefault="00DF7D8E" w:rsidP="00BD5A26">
      <w:pPr>
        <w:pStyle w:val="Pamattekstsaratkpi"/>
        <w:numPr>
          <w:ilvl w:val="1"/>
          <w:numId w:val="6"/>
        </w:numPr>
        <w:tabs>
          <w:tab w:val="clear" w:pos="360"/>
          <w:tab w:val="num" w:pos="567"/>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Līgums stājas spēkā tā</w:t>
      </w:r>
      <w:r w:rsidR="007B34C4">
        <w:rPr>
          <w:rFonts w:ascii="Arial" w:hAnsi="Arial" w:cs="Arial"/>
          <w:sz w:val="24"/>
          <w:szCs w:val="24"/>
          <w:lang w:val="lv-LV"/>
        </w:rPr>
        <w:t xml:space="preserve"> abpusējas</w:t>
      </w:r>
      <w:r w:rsidRPr="00F8113C">
        <w:rPr>
          <w:rFonts w:ascii="Arial" w:hAnsi="Arial" w:cs="Arial"/>
          <w:sz w:val="24"/>
          <w:szCs w:val="24"/>
          <w:lang w:val="lv-LV"/>
        </w:rPr>
        <w:t xml:space="preserve"> parakstīšanas brīdī un ir spēkā līdz</w:t>
      </w:r>
      <w:r w:rsidR="00A571ED">
        <w:rPr>
          <w:rFonts w:ascii="Arial" w:hAnsi="Arial" w:cs="Arial"/>
          <w:sz w:val="24"/>
          <w:szCs w:val="24"/>
          <w:lang w:val="lv-LV"/>
        </w:rPr>
        <w:t xml:space="preserve"> Līguma </w:t>
      </w:r>
      <w:r w:rsidR="00790E0C">
        <w:rPr>
          <w:rFonts w:ascii="Arial" w:hAnsi="Arial" w:cs="Arial"/>
          <w:sz w:val="24"/>
          <w:szCs w:val="24"/>
          <w:lang w:val="lv-LV"/>
        </w:rPr>
        <w:t>1.4.punktā noteiktajam Preces izvešanas termiņam vai līdz</w:t>
      </w:r>
      <w:r w:rsidRPr="00F8113C">
        <w:rPr>
          <w:rFonts w:ascii="Arial" w:hAnsi="Arial" w:cs="Arial"/>
          <w:sz w:val="24"/>
          <w:szCs w:val="24"/>
          <w:lang w:val="lv-LV"/>
        </w:rPr>
        <w:t xml:space="preserve"> Pušu saistību pilnīgai izpildei</w:t>
      </w:r>
      <w:r w:rsidR="00790E0C">
        <w:rPr>
          <w:rFonts w:ascii="Arial" w:hAnsi="Arial" w:cs="Arial"/>
          <w:sz w:val="24"/>
          <w:szCs w:val="24"/>
          <w:lang w:val="lv-LV"/>
        </w:rPr>
        <w:t xml:space="preserve"> (</w:t>
      </w:r>
      <w:r w:rsidR="00D71CB9" w:rsidRPr="00D71CB9">
        <w:rPr>
          <w:rFonts w:ascii="Arial" w:hAnsi="Arial" w:cs="Arial"/>
          <w:sz w:val="24"/>
          <w:szCs w:val="24"/>
          <w:lang w:val="lv-LV"/>
        </w:rPr>
        <w:t>ja saskaņā ar šī Līguma noteikumiem Pušu saistību pilnīga izpilde var tikt veikta vēlāk</w:t>
      </w:r>
      <w:r w:rsidR="00790E0C">
        <w:rPr>
          <w:rFonts w:ascii="Arial" w:hAnsi="Arial" w:cs="Arial"/>
          <w:sz w:val="24"/>
          <w:szCs w:val="24"/>
          <w:lang w:val="lv-LV"/>
        </w:rPr>
        <w:t>)</w:t>
      </w:r>
      <w:r w:rsidRPr="00F8113C">
        <w:rPr>
          <w:rFonts w:ascii="Arial" w:hAnsi="Arial" w:cs="Arial"/>
          <w:sz w:val="24"/>
          <w:szCs w:val="24"/>
          <w:lang w:val="lv-LV"/>
        </w:rPr>
        <w:t>.</w:t>
      </w:r>
      <w:r w:rsidR="00F903F1">
        <w:rPr>
          <w:rFonts w:ascii="Arial" w:hAnsi="Arial" w:cs="Arial"/>
          <w:sz w:val="24"/>
          <w:szCs w:val="24"/>
          <w:lang w:val="lv-LV"/>
        </w:rPr>
        <w:t xml:space="preserve"> </w:t>
      </w:r>
      <w:bookmarkStart w:id="16" w:name="_Hlk152156707"/>
      <w:r w:rsidR="00F903F1" w:rsidRPr="00F903F1">
        <w:rPr>
          <w:rFonts w:ascii="Arial" w:hAnsi="Arial" w:cs="Arial"/>
          <w:sz w:val="24"/>
          <w:szCs w:val="24"/>
          <w:lang w:val="lv-LV"/>
        </w:rPr>
        <w:t xml:space="preserve">Līguma abpusējas parakstīšanas </w:t>
      </w:r>
      <w:r w:rsidR="00F903F1">
        <w:rPr>
          <w:rFonts w:ascii="Arial" w:hAnsi="Arial" w:cs="Arial"/>
          <w:sz w:val="24"/>
          <w:szCs w:val="24"/>
          <w:lang w:val="lv-LV"/>
        </w:rPr>
        <w:t>brīdis</w:t>
      </w:r>
      <w:r w:rsidR="00F903F1" w:rsidRPr="00F903F1">
        <w:rPr>
          <w:rFonts w:ascii="Arial" w:hAnsi="Arial" w:cs="Arial"/>
          <w:sz w:val="24"/>
          <w:szCs w:val="24"/>
          <w:lang w:val="lv-LV"/>
        </w:rPr>
        <w:t xml:space="preserve"> ir pēdējā parakstītāja </w:t>
      </w:r>
      <w:r w:rsidR="00F903F1">
        <w:rPr>
          <w:rFonts w:ascii="Arial" w:hAnsi="Arial" w:cs="Arial"/>
          <w:sz w:val="24"/>
          <w:szCs w:val="24"/>
          <w:lang w:val="lv-LV"/>
        </w:rPr>
        <w:t>uzliktā</w:t>
      </w:r>
      <w:r w:rsidR="00F903F1" w:rsidRPr="00F903F1">
        <w:rPr>
          <w:rFonts w:ascii="Arial" w:hAnsi="Arial" w:cs="Arial"/>
          <w:sz w:val="24"/>
          <w:szCs w:val="24"/>
          <w:lang w:val="lv-LV"/>
        </w:rPr>
        <w:t xml:space="preserve"> laika zīmoga datums un laiks</w:t>
      </w:r>
      <w:bookmarkEnd w:id="16"/>
      <w:r w:rsidR="00F903F1">
        <w:rPr>
          <w:rFonts w:ascii="Arial" w:hAnsi="Arial" w:cs="Arial"/>
          <w:sz w:val="24"/>
          <w:szCs w:val="24"/>
          <w:lang w:val="lv-LV"/>
        </w:rPr>
        <w:t>.</w:t>
      </w:r>
    </w:p>
    <w:p w14:paraId="21F42AED" w14:textId="4AB9EFD6" w:rsidR="009054F2" w:rsidRPr="00F8113C" w:rsidRDefault="008F7070"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7" w:name="_Hlk152156733"/>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EF5342">
        <w:rPr>
          <w:rFonts w:ascii="Arial" w:hAnsi="Arial" w:cs="Arial"/>
          <w:sz w:val="24"/>
          <w:szCs w:val="24"/>
          <w:lang w:val="lv-LV"/>
        </w:rPr>
        <w:t xml:space="preserve">ir tiesīgas izbeigt </w:t>
      </w:r>
      <w:r w:rsidR="007B34C4">
        <w:rPr>
          <w:rFonts w:ascii="Arial" w:hAnsi="Arial" w:cs="Arial"/>
          <w:sz w:val="24"/>
          <w:szCs w:val="24"/>
          <w:lang w:val="lv-LV"/>
        </w:rPr>
        <w:t>L</w:t>
      </w:r>
      <w:r w:rsidR="00415957" w:rsidRPr="00F8113C">
        <w:rPr>
          <w:rFonts w:ascii="Arial" w:hAnsi="Arial" w:cs="Arial"/>
          <w:sz w:val="24"/>
          <w:szCs w:val="24"/>
          <w:lang w:val="lv-LV"/>
        </w:rPr>
        <w:t>īgum</w:t>
      </w:r>
      <w:r w:rsidR="00EF5342">
        <w:rPr>
          <w:rFonts w:ascii="Arial" w:hAnsi="Arial" w:cs="Arial"/>
          <w:sz w:val="24"/>
          <w:szCs w:val="24"/>
          <w:lang w:val="lv-LV"/>
        </w:rPr>
        <w:t xml:space="preserve">u jebkurā laikā, par to </w:t>
      </w:r>
      <w:r w:rsidR="00415957" w:rsidRPr="00F8113C">
        <w:rPr>
          <w:rFonts w:ascii="Arial" w:hAnsi="Arial" w:cs="Arial"/>
          <w:sz w:val="24"/>
          <w:szCs w:val="24"/>
          <w:lang w:val="lv-LV"/>
        </w:rPr>
        <w:t>savstarpēji rakst</w:t>
      </w:r>
      <w:r w:rsidR="00EF5342">
        <w:rPr>
          <w:rFonts w:ascii="Arial" w:hAnsi="Arial" w:cs="Arial"/>
          <w:sz w:val="24"/>
          <w:szCs w:val="24"/>
          <w:lang w:val="lv-LV"/>
        </w:rPr>
        <w:t xml:space="preserve">iski </w:t>
      </w:r>
      <w:r w:rsidR="00415957" w:rsidRPr="00F8113C">
        <w:rPr>
          <w:rFonts w:ascii="Arial" w:hAnsi="Arial" w:cs="Arial"/>
          <w:sz w:val="24"/>
          <w:szCs w:val="24"/>
          <w:lang w:val="lv-LV"/>
        </w:rPr>
        <w:t>vienojoties</w:t>
      </w:r>
      <w:bookmarkEnd w:id="17"/>
      <w:r w:rsidR="00415957" w:rsidRPr="00F8113C">
        <w:rPr>
          <w:rFonts w:ascii="Arial" w:hAnsi="Arial" w:cs="Arial"/>
          <w:sz w:val="24"/>
          <w:szCs w:val="24"/>
          <w:lang w:val="lv-LV"/>
        </w:rPr>
        <w:t xml:space="preserve">. </w:t>
      </w:r>
    </w:p>
    <w:p w14:paraId="0948E02D" w14:textId="77777777" w:rsidR="00EF5342" w:rsidRDefault="009733EE"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w:t>
      </w:r>
      <w:r w:rsidR="00EF5342">
        <w:rPr>
          <w:rFonts w:ascii="Arial" w:hAnsi="Arial" w:cs="Arial"/>
          <w:sz w:val="24"/>
          <w:szCs w:val="24"/>
          <w:lang w:val="lv-LV" w:bidi="lo-LA"/>
        </w:rPr>
        <w:t>, par to rakstiski paziņojot Pircējam, šādos gadījumos:</w:t>
      </w:r>
    </w:p>
    <w:p w14:paraId="1FD50A7C" w14:textId="0473A02E" w:rsidR="00EF5342"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Pircējam</w:t>
      </w:r>
      <w:r w:rsidR="00EF5342" w:rsidRPr="001C4C04">
        <w:rPr>
          <w:rFonts w:ascii="Arial" w:hAnsi="Arial" w:cs="Arial"/>
          <w:sz w:val="24"/>
          <w:szCs w:val="24"/>
          <w:lang w:val="lv-LV"/>
        </w:rPr>
        <w:t xml:space="preserve"> ir pasludināts maksātnespējas process, apturēta saimnieciskā darbība vai iestājas citi apstākļi, kas liedz vai liegs </w:t>
      </w:r>
      <w:r w:rsidR="00EF5342" w:rsidRPr="001C4C04">
        <w:rPr>
          <w:rFonts w:ascii="Arial" w:eastAsia="Cambria" w:hAnsi="Arial" w:cs="Arial"/>
          <w:kern w:val="56"/>
          <w:sz w:val="24"/>
          <w:szCs w:val="24"/>
          <w:lang w:val="lv-LV"/>
        </w:rPr>
        <w:t>Pircējam</w:t>
      </w:r>
      <w:r w:rsidR="00EF5342" w:rsidRPr="001C4C04">
        <w:rPr>
          <w:rFonts w:ascii="Arial" w:hAnsi="Arial" w:cs="Arial"/>
          <w:sz w:val="24"/>
          <w:szCs w:val="24"/>
          <w:lang w:val="lv-LV"/>
        </w:rPr>
        <w:t xml:space="preserve"> turpināt Līguma izpildi</w:t>
      </w:r>
      <w:r w:rsidR="00EF5342">
        <w:rPr>
          <w:rFonts w:ascii="Arial" w:hAnsi="Arial" w:cs="Arial"/>
          <w:sz w:val="24"/>
          <w:szCs w:val="24"/>
          <w:lang w:val="lv-LV"/>
        </w:rPr>
        <w:t>;</w:t>
      </w:r>
    </w:p>
    <w:p w14:paraId="2F1F8FFA" w14:textId="26FC77E1" w:rsidR="00EB1FFF" w:rsidRDefault="00EF5342"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 ka izsolē</w:t>
      </w:r>
      <w:r>
        <w:rPr>
          <w:rFonts w:ascii="Arial" w:hAnsi="Arial" w:cs="Arial"/>
          <w:sz w:val="24"/>
          <w:szCs w:val="24"/>
          <w:lang w:val="lv-LV" w:bidi="lo-LA"/>
        </w:rPr>
        <w:t>,</w:t>
      </w:r>
      <w:r w:rsidRPr="00EF5342">
        <w:rPr>
          <w:rFonts w:ascii="Arial" w:hAnsi="Arial" w:cs="Arial"/>
          <w:sz w:val="24"/>
          <w:szCs w:val="24"/>
          <w:lang w:val="lv-LV" w:bidi="lo-LA"/>
        </w:rPr>
        <w:t xml:space="preserve"> iesniedzot piedāvājumu, </w:t>
      </w:r>
      <w:r>
        <w:rPr>
          <w:rFonts w:ascii="Arial" w:hAnsi="Arial" w:cs="Arial"/>
          <w:sz w:val="24"/>
          <w:szCs w:val="24"/>
          <w:lang w:val="lv-LV" w:bidi="lo-LA"/>
        </w:rPr>
        <w:t xml:space="preserve">vai Līguma izpildes laikā </w:t>
      </w:r>
      <w:r w:rsidRPr="00EF5342">
        <w:rPr>
          <w:rFonts w:ascii="Arial" w:hAnsi="Arial" w:cs="Arial"/>
          <w:sz w:val="24"/>
          <w:szCs w:val="24"/>
          <w:lang w:val="lv-LV" w:bidi="lo-LA"/>
        </w:rPr>
        <w:t>Pircējs ir sniedzis</w:t>
      </w:r>
      <w:r>
        <w:rPr>
          <w:rFonts w:ascii="Arial" w:hAnsi="Arial" w:cs="Arial"/>
          <w:sz w:val="24"/>
          <w:szCs w:val="24"/>
          <w:lang w:val="lv-LV" w:bidi="lo-LA"/>
        </w:rPr>
        <w:t xml:space="preserve"> Pārdevējam</w:t>
      </w:r>
      <w:r w:rsidRPr="00EF5342">
        <w:rPr>
          <w:rFonts w:ascii="Arial" w:hAnsi="Arial" w:cs="Arial"/>
          <w:sz w:val="24"/>
          <w:szCs w:val="24"/>
          <w:lang w:val="lv-LV" w:bidi="lo-LA"/>
        </w:rPr>
        <w:t xml:space="preserve"> nepatiesu</w:t>
      </w:r>
      <w:r>
        <w:rPr>
          <w:rFonts w:ascii="Arial" w:hAnsi="Arial" w:cs="Arial"/>
          <w:sz w:val="24"/>
          <w:szCs w:val="24"/>
          <w:lang w:val="lv-LV" w:bidi="lo-LA"/>
        </w:rPr>
        <w:t xml:space="preserve"> vai nepilnīgu</w:t>
      </w:r>
      <w:r w:rsidRPr="00EF5342">
        <w:rPr>
          <w:rFonts w:ascii="Arial" w:hAnsi="Arial" w:cs="Arial"/>
          <w:sz w:val="24"/>
          <w:szCs w:val="24"/>
          <w:lang w:val="lv-LV" w:bidi="lo-LA"/>
        </w:rPr>
        <w:t xml:space="preserve"> informāciju</w:t>
      </w:r>
      <w:r>
        <w:rPr>
          <w:rFonts w:ascii="Arial" w:hAnsi="Arial" w:cs="Arial"/>
          <w:sz w:val="24"/>
          <w:szCs w:val="24"/>
          <w:lang w:val="lv-LV" w:bidi="lo-LA"/>
        </w:rPr>
        <w:t>;</w:t>
      </w:r>
    </w:p>
    <w:p w14:paraId="12F3470E" w14:textId="1493E841" w:rsidR="00EF5342" w:rsidRDefault="00F574D0"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w:t>
      </w:r>
      <w:r>
        <w:rPr>
          <w:rFonts w:ascii="Arial" w:hAnsi="Arial" w:cs="Arial"/>
          <w:sz w:val="24"/>
          <w:szCs w:val="24"/>
          <w:lang w:val="lv-LV" w:bidi="lo-LA"/>
        </w:rPr>
        <w:t xml:space="preserve"> vai Pārdevējam rodas pamatotas aizdomas</w:t>
      </w:r>
      <w:r w:rsidR="00830FCF">
        <w:rPr>
          <w:rFonts w:ascii="Arial" w:hAnsi="Arial" w:cs="Arial"/>
          <w:sz w:val="24"/>
          <w:szCs w:val="24"/>
          <w:lang w:val="lv-LV" w:bidi="lo-LA"/>
        </w:rPr>
        <w:t xml:space="preserve"> par Pircēja un citu tirgus dalībnieku aizliegtu vienošanos, izsoles piedāvājumu saskaņošanu vai citiem konkurences tiesību pārkāpumiem;</w:t>
      </w:r>
    </w:p>
    <w:p w14:paraId="5BB29FE6" w14:textId="6214FD19" w:rsidR="00830FCF"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lastRenderedPageBreak/>
        <w:t>attiecībā uz Pircēju, tā paties</w:t>
      </w:r>
      <w:r>
        <w:rPr>
          <w:rFonts w:ascii="Arial" w:hAnsi="Arial" w:cs="Arial"/>
          <w:sz w:val="24"/>
          <w:szCs w:val="24"/>
          <w:lang w:val="lv-LV"/>
        </w:rPr>
        <w:t>o</w:t>
      </w:r>
      <w:r w:rsidRPr="00F8113C">
        <w:rPr>
          <w:rFonts w:ascii="Arial" w:hAnsi="Arial" w:cs="Arial"/>
          <w:sz w:val="24"/>
          <w:szCs w:val="24"/>
          <w:lang w:val="lv-LV"/>
        </w:rPr>
        <w:t xml:space="preserve"> labuma guvēju ir konstatēts Noziedzīgi iegūt</w:t>
      </w:r>
      <w:r w:rsidR="001D2DC5">
        <w:rPr>
          <w:rFonts w:ascii="Arial" w:hAnsi="Arial" w:cs="Arial"/>
          <w:sz w:val="24"/>
          <w:szCs w:val="24"/>
          <w:lang w:val="lv-LV"/>
        </w:rPr>
        <w:t>u</w:t>
      </w:r>
      <w:r w:rsidRPr="00F8113C">
        <w:rPr>
          <w:rFonts w:ascii="Arial" w:hAnsi="Arial" w:cs="Arial"/>
          <w:sz w:val="24"/>
          <w:szCs w:val="24"/>
          <w:lang w:val="lv-LV"/>
        </w:rPr>
        <w:t xml:space="preserve"> līdzekļu legalizācijas un terorisma un proliferācijas finansēšanas novēršanas likumā noteiktais</w:t>
      </w:r>
      <w:r>
        <w:rPr>
          <w:rFonts w:ascii="Arial" w:hAnsi="Arial" w:cs="Arial"/>
          <w:sz w:val="24"/>
          <w:szCs w:val="24"/>
          <w:lang w:val="lv-LV"/>
        </w:rPr>
        <w:t>;</w:t>
      </w:r>
    </w:p>
    <w:p w14:paraId="0B66E63F" w14:textId="4169363F" w:rsidR="00830FCF" w:rsidRPr="00F8113C"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valdes vai padomes locekli, paties</w:t>
      </w:r>
      <w:r>
        <w:rPr>
          <w:rFonts w:ascii="Arial" w:hAnsi="Arial" w:cs="Arial"/>
          <w:sz w:val="24"/>
          <w:szCs w:val="24"/>
          <w:lang w:val="lv-LV"/>
        </w:rPr>
        <w:t>o</w:t>
      </w:r>
      <w:r w:rsidRPr="00F8113C">
        <w:rPr>
          <w:rFonts w:ascii="Arial" w:hAnsi="Arial" w:cs="Arial"/>
          <w:sz w:val="24"/>
          <w:szCs w:val="24"/>
          <w:lang w:val="lv-LV"/>
        </w:rPr>
        <w:t xml:space="preserve">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Pr>
          <w:rFonts w:ascii="Arial" w:hAnsi="Arial" w:cs="Arial"/>
          <w:sz w:val="24"/>
          <w:szCs w:val="24"/>
          <w:lang w:val="lv-LV"/>
        </w:rPr>
        <w:t>.</w:t>
      </w:r>
    </w:p>
    <w:p w14:paraId="68E34767" w14:textId="695760B7" w:rsidR="00EB1FFF" w:rsidRPr="00F8113C" w:rsidRDefault="00830FCF"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8" w:name="_Hlk121220861"/>
      <w:r>
        <w:rPr>
          <w:rFonts w:ascii="Arial" w:hAnsi="Arial" w:cs="Arial"/>
          <w:sz w:val="24"/>
          <w:szCs w:val="24"/>
          <w:lang w:val="lv-LV" w:bidi="lo-LA"/>
        </w:rPr>
        <w:t xml:space="preserve">Pārdevējs ir tiesīgs vienpusēji izbeigt Līgumu, par to rakstiski </w:t>
      </w:r>
      <w:r w:rsidR="007570F3">
        <w:rPr>
          <w:rFonts w:ascii="Arial" w:hAnsi="Arial" w:cs="Arial"/>
          <w:sz w:val="24"/>
          <w:szCs w:val="24"/>
          <w:lang w:val="lv-LV" w:bidi="lo-LA"/>
        </w:rPr>
        <w:t xml:space="preserve">paziņojot </w:t>
      </w:r>
      <w:r>
        <w:rPr>
          <w:rFonts w:ascii="Arial" w:hAnsi="Arial" w:cs="Arial"/>
          <w:sz w:val="24"/>
          <w:szCs w:val="24"/>
          <w:lang w:val="lv-LV" w:bidi="lo-LA"/>
        </w:rPr>
        <w:t>Pircēj</w:t>
      </w:r>
      <w:r w:rsidR="007570F3">
        <w:rPr>
          <w:rFonts w:ascii="Arial" w:hAnsi="Arial" w:cs="Arial"/>
          <w:sz w:val="24"/>
          <w:szCs w:val="24"/>
          <w:lang w:val="lv-LV" w:bidi="lo-LA"/>
        </w:rPr>
        <w:t>am</w:t>
      </w:r>
      <w:r>
        <w:rPr>
          <w:rFonts w:ascii="Arial" w:hAnsi="Arial" w:cs="Arial"/>
          <w:sz w:val="24"/>
          <w:szCs w:val="24"/>
          <w:lang w:val="lv-LV" w:bidi="lo-LA"/>
        </w:rPr>
        <w:t xml:space="preserve"> vismaz 10 (desmit) dienas iepriekš</w:t>
      </w:r>
      <w:r w:rsidR="00AC1E6F">
        <w:rPr>
          <w:rFonts w:ascii="Arial" w:hAnsi="Arial" w:cs="Arial"/>
          <w:sz w:val="24"/>
          <w:szCs w:val="24"/>
          <w:lang w:val="lv-LV" w:bidi="lo-LA"/>
        </w:rPr>
        <w:t xml:space="preserve"> (ja šajā punktā nav noteikts citādi)</w:t>
      </w:r>
      <w:r w:rsidR="000238D6" w:rsidRPr="00CB1357">
        <w:rPr>
          <w:rFonts w:ascii="Arial" w:hAnsi="Arial" w:cs="Arial"/>
          <w:sz w:val="24"/>
          <w:szCs w:val="24"/>
          <w:lang w:val="lv-LV"/>
        </w:rPr>
        <w:t>, šādos gadījumos</w:t>
      </w:r>
      <w:bookmarkEnd w:id="18"/>
      <w:r w:rsidR="00EB1FFF" w:rsidRPr="00F8113C">
        <w:rPr>
          <w:rFonts w:ascii="Arial" w:hAnsi="Arial" w:cs="Arial"/>
          <w:sz w:val="24"/>
          <w:szCs w:val="24"/>
          <w:lang w:val="lv-LV"/>
        </w:rPr>
        <w:t>:</w:t>
      </w:r>
    </w:p>
    <w:p w14:paraId="17F10160" w14:textId="5E77AF83" w:rsidR="000238D6" w:rsidRDefault="00830FC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bookmarkStart w:id="19" w:name="_Hlk121220890"/>
      <w:r>
        <w:rPr>
          <w:rFonts w:ascii="Arial" w:hAnsi="Arial" w:cs="Arial"/>
          <w:sz w:val="24"/>
          <w:szCs w:val="24"/>
          <w:lang w:val="lv-LV"/>
        </w:rPr>
        <w:t>Pircēj</w:t>
      </w:r>
      <w:r w:rsidR="00794566">
        <w:rPr>
          <w:rFonts w:ascii="Arial" w:hAnsi="Arial" w:cs="Arial"/>
          <w:sz w:val="24"/>
          <w:szCs w:val="24"/>
          <w:lang w:val="lv-LV"/>
        </w:rPr>
        <w:t>a pieļautais</w:t>
      </w:r>
      <w:r>
        <w:rPr>
          <w:rFonts w:ascii="Arial" w:hAnsi="Arial" w:cs="Arial"/>
          <w:sz w:val="24"/>
          <w:szCs w:val="24"/>
          <w:lang w:val="lv-LV"/>
        </w:rPr>
        <w:t xml:space="preserve"> Preces pieņemšanas</w:t>
      </w:r>
      <w:r w:rsidR="007570F3">
        <w:rPr>
          <w:rFonts w:ascii="Arial" w:hAnsi="Arial" w:cs="Arial"/>
          <w:sz w:val="24"/>
          <w:szCs w:val="24"/>
          <w:lang w:val="lv-LV"/>
        </w:rPr>
        <w:t xml:space="preserve"> un izvešanas</w:t>
      </w:r>
      <w:r>
        <w:rPr>
          <w:rFonts w:ascii="Arial" w:hAnsi="Arial" w:cs="Arial"/>
          <w:sz w:val="24"/>
          <w:szCs w:val="24"/>
          <w:lang w:val="lv-LV"/>
        </w:rPr>
        <w:t xml:space="preserve"> termiņ</w:t>
      </w:r>
      <w:r w:rsidR="00794566">
        <w:rPr>
          <w:rFonts w:ascii="Arial" w:hAnsi="Arial" w:cs="Arial"/>
          <w:sz w:val="24"/>
          <w:szCs w:val="24"/>
          <w:lang w:val="lv-LV"/>
        </w:rPr>
        <w:t>a kavējums pārsniedz</w:t>
      </w:r>
      <w:r>
        <w:rPr>
          <w:rFonts w:ascii="Arial" w:hAnsi="Arial" w:cs="Arial"/>
          <w:sz w:val="24"/>
          <w:szCs w:val="24"/>
          <w:lang w:val="lv-LV"/>
        </w:rPr>
        <w:t xml:space="preserve"> 10 (desmit) dienas</w:t>
      </w:r>
      <w:r w:rsidR="000238D6" w:rsidRPr="001C4C04">
        <w:rPr>
          <w:rFonts w:ascii="Arial" w:hAnsi="Arial" w:cs="Arial"/>
          <w:sz w:val="24"/>
          <w:szCs w:val="24"/>
          <w:lang w:val="lv-LV"/>
        </w:rPr>
        <w:t>;</w:t>
      </w:r>
    </w:p>
    <w:p w14:paraId="6FA9B556" w14:textId="21D7E072" w:rsidR="00AC1E6F" w:rsidRDefault="00AC1E6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 xml:space="preserve">Pārdevējs ir saņēmis Pircēja rakstisku paziņojumu par atteikšanos no Preces vai tās daļas iegādes (šādā gadījumā </w:t>
      </w:r>
      <w:r w:rsidR="006041CD">
        <w:rPr>
          <w:rFonts w:ascii="Arial" w:hAnsi="Arial" w:cs="Arial"/>
          <w:sz w:val="24"/>
          <w:szCs w:val="24"/>
          <w:lang w:val="lv-LV"/>
        </w:rPr>
        <w:t xml:space="preserve">Pārdevējs </w:t>
      </w:r>
      <w:r>
        <w:rPr>
          <w:rFonts w:ascii="Arial" w:hAnsi="Arial" w:cs="Arial"/>
          <w:sz w:val="24"/>
          <w:szCs w:val="24"/>
          <w:lang w:val="lv-LV"/>
        </w:rPr>
        <w:t>ir tiesīgs nekavējoties vienpusēji izbeigt Līgumu pilnībā vai attiecīgajā daļā);</w:t>
      </w:r>
    </w:p>
    <w:p w14:paraId="726380CA" w14:textId="48895470" w:rsidR="000238D6" w:rsidRPr="00AC1E6F" w:rsidRDefault="000238D6"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bookmarkStart w:id="20" w:name="_Hlk121083430"/>
      <w:r w:rsidRPr="00AC1E6F">
        <w:rPr>
          <w:rFonts w:ascii="Arial" w:hAnsi="Arial" w:cs="Arial"/>
          <w:sz w:val="24"/>
          <w:szCs w:val="24"/>
          <w:lang w:val="lv-LV"/>
        </w:rPr>
        <w:t xml:space="preserve">Pircējs neizpilda kādu no Līguma saistībām un nav novērsis konstatēto Līguma neizpildi </w:t>
      </w:r>
      <w:r w:rsidR="00AC1E6F">
        <w:rPr>
          <w:rFonts w:ascii="Arial" w:hAnsi="Arial" w:cs="Arial"/>
          <w:sz w:val="24"/>
          <w:szCs w:val="24"/>
          <w:lang w:val="lv-LV"/>
        </w:rPr>
        <w:t>5</w:t>
      </w:r>
      <w:r w:rsidRPr="00AC1E6F">
        <w:rPr>
          <w:rFonts w:ascii="Arial" w:hAnsi="Arial" w:cs="Arial"/>
          <w:sz w:val="24"/>
          <w:szCs w:val="24"/>
          <w:lang w:val="lv-LV"/>
        </w:rPr>
        <w:t xml:space="preserve"> (</w:t>
      </w:r>
      <w:r w:rsidR="00AC1E6F">
        <w:rPr>
          <w:rFonts w:ascii="Arial" w:hAnsi="Arial" w:cs="Arial"/>
          <w:sz w:val="24"/>
          <w:szCs w:val="24"/>
          <w:lang w:val="lv-LV"/>
        </w:rPr>
        <w:t>piecu</w:t>
      </w:r>
      <w:r w:rsidRPr="00AC1E6F">
        <w:rPr>
          <w:rFonts w:ascii="Arial" w:hAnsi="Arial" w:cs="Arial"/>
          <w:sz w:val="24"/>
          <w:szCs w:val="24"/>
          <w:lang w:val="lv-LV"/>
        </w:rPr>
        <w:t xml:space="preserve">) dienu laikā no </w:t>
      </w:r>
      <w:r w:rsidR="00AC1E6F">
        <w:rPr>
          <w:rFonts w:ascii="Arial" w:hAnsi="Arial" w:cs="Arial"/>
          <w:sz w:val="24"/>
          <w:szCs w:val="24"/>
          <w:lang w:val="lv-LV"/>
        </w:rPr>
        <w:t xml:space="preserve">Pārdevēja attiecīga </w:t>
      </w:r>
      <w:r w:rsidRPr="00AC1E6F">
        <w:rPr>
          <w:rFonts w:ascii="Arial" w:hAnsi="Arial" w:cs="Arial"/>
          <w:sz w:val="24"/>
          <w:szCs w:val="24"/>
          <w:lang w:val="lv-LV"/>
        </w:rPr>
        <w:t>paziņojuma nosūtīšanas dienas</w:t>
      </w:r>
      <w:bookmarkEnd w:id="20"/>
      <w:r w:rsidRPr="00AC1E6F">
        <w:rPr>
          <w:rFonts w:ascii="Arial" w:hAnsi="Arial" w:cs="Arial"/>
          <w:sz w:val="24"/>
          <w:szCs w:val="24"/>
          <w:lang w:val="lv-LV"/>
        </w:rPr>
        <w:t>;</w:t>
      </w:r>
    </w:p>
    <w:p w14:paraId="4B102019" w14:textId="2A344326" w:rsidR="00EB1FFF" w:rsidRDefault="00AC1E6F"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Pircējs atkārtoti ir pieļāvis jebkuru šī Līguma noteikumu pārkāpumu</w:t>
      </w:r>
      <w:bookmarkEnd w:id="19"/>
      <w:r w:rsidR="00EB1FFF" w:rsidRPr="00F8113C">
        <w:rPr>
          <w:rFonts w:ascii="Arial" w:hAnsi="Arial" w:cs="Arial"/>
          <w:sz w:val="24"/>
          <w:szCs w:val="24"/>
          <w:lang w:val="lv-LV"/>
        </w:rPr>
        <w:t>.</w:t>
      </w:r>
    </w:p>
    <w:p w14:paraId="71FADFA5" w14:textId="19C1213C" w:rsidR="000238D6"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21" w:name="_Hlk121220958"/>
      <w:r w:rsidRPr="00DA4C3E">
        <w:rPr>
          <w:rFonts w:ascii="Arial" w:hAnsi="Arial" w:cs="Arial"/>
          <w:sz w:val="24"/>
          <w:szCs w:val="24"/>
          <w:lang w:val="lv-LV" w:eastAsia="lv-LV" w:bidi="lo-LA"/>
        </w:rPr>
        <w:t xml:space="preserve">Līguma </w:t>
      </w:r>
      <w:r w:rsidR="000B598A">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sidR="000B598A">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sidR="000B598A">
        <w:rPr>
          <w:rFonts w:ascii="Arial" w:hAnsi="Arial" w:cs="Arial"/>
          <w:sz w:val="24"/>
          <w:szCs w:val="24"/>
          <w:lang w:val="lv-LV" w:eastAsia="lv-LV" w:bidi="lo-LA"/>
        </w:rPr>
        <w:t xml:space="preserve">. Līguma 5.4. punktā </w:t>
      </w:r>
      <w:r w:rsidR="000B598A" w:rsidRPr="00DA4C3E">
        <w:rPr>
          <w:rFonts w:ascii="Arial" w:hAnsi="Arial" w:cs="Arial"/>
          <w:sz w:val="24"/>
          <w:szCs w:val="24"/>
          <w:lang w:val="lv-LV" w:eastAsia="lv-LV" w:bidi="lo-LA"/>
        </w:rPr>
        <w:t>minētajos gadījumos Līgums ir uzskatāms par izbeigtu</w:t>
      </w:r>
      <w:r w:rsidR="000B598A">
        <w:rPr>
          <w:rFonts w:ascii="Arial" w:hAnsi="Arial" w:cs="Arial"/>
          <w:sz w:val="24"/>
          <w:szCs w:val="24"/>
          <w:lang w:val="lv-LV" w:eastAsia="lv-LV" w:bidi="lo-LA"/>
        </w:rPr>
        <w:t xml:space="preserve"> ar</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Pārdevēja</w:t>
      </w:r>
      <w:r w:rsidR="000B598A" w:rsidRPr="00DA4C3E">
        <w:rPr>
          <w:rFonts w:ascii="Arial" w:hAnsi="Arial" w:cs="Arial"/>
          <w:sz w:val="24"/>
          <w:szCs w:val="24"/>
          <w:lang w:val="lv-LV" w:eastAsia="lv-LV" w:bidi="lo-LA"/>
        </w:rPr>
        <w:t xml:space="preserve"> paziņojum</w:t>
      </w:r>
      <w:r w:rsidR="000B598A">
        <w:rPr>
          <w:rFonts w:ascii="Arial" w:hAnsi="Arial" w:cs="Arial"/>
          <w:sz w:val="24"/>
          <w:szCs w:val="24"/>
          <w:lang w:val="lv-LV" w:eastAsia="lv-LV" w:bidi="lo-LA"/>
        </w:rPr>
        <w:t>ā</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 xml:space="preserve">par Līguma izbeigšanu norādīto datumu. Pēc Līguma izbeigšanas </w:t>
      </w:r>
      <w:r w:rsidR="000B598A">
        <w:rPr>
          <w:rFonts w:ascii="Arial" w:hAnsi="Arial" w:cs="Arial"/>
          <w:sz w:val="24"/>
          <w:szCs w:val="24"/>
          <w:lang w:val="lv-LV"/>
        </w:rPr>
        <w:t>P</w:t>
      </w:r>
      <w:r>
        <w:rPr>
          <w:rFonts w:ascii="Arial" w:hAnsi="Arial" w:cs="Arial"/>
          <w:sz w:val="24"/>
          <w:szCs w:val="24"/>
          <w:lang w:val="lv-LV"/>
        </w:rPr>
        <w:t>ārdevējs ir tiesīgs rīkot atkārtotu izsoli</w:t>
      </w:r>
      <w:r w:rsidR="000B598A">
        <w:rPr>
          <w:rFonts w:ascii="Arial" w:hAnsi="Arial" w:cs="Arial"/>
          <w:sz w:val="24"/>
          <w:szCs w:val="24"/>
          <w:lang w:val="lv-LV"/>
        </w:rPr>
        <w:t xml:space="preserve"> attiecībā uz Pircēja nepieņemto Preci vai Preces daļu</w:t>
      </w:r>
      <w:r w:rsidR="007B34C4">
        <w:rPr>
          <w:rFonts w:ascii="Arial" w:hAnsi="Arial" w:cs="Arial"/>
          <w:sz w:val="24"/>
          <w:szCs w:val="24"/>
          <w:lang w:val="lv-LV"/>
        </w:rPr>
        <w:t>,</w:t>
      </w:r>
      <w:r>
        <w:rPr>
          <w:rFonts w:ascii="Arial" w:hAnsi="Arial" w:cs="Arial"/>
          <w:sz w:val="24"/>
          <w:szCs w:val="24"/>
          <w:lang w:val="lv-LV"/>
        </w:rPr>
        <w:t xml:space="preserve"> un Pircējs nav tiesīgs piedalīties šādā izsolē</w:t>
      </w:r>
      <w:bookmarkEnd w:id="21"/>
      <w:r>
        <w:rPr>
          <w:rFonts w:ascii="Arial" w:hAnsi="Arial" w:cs="Arial"/>
          <w:sz w:val="24"/>
          <w:szCs w:val="24"/>
          <w:lang w:val="lv-LV"/>
        </w:rPr>
        <w:t>.</w:t>
      </w:r>
    </w:p>
    <w:p w14:paraId="03750C4E" w14:textId="06B9071F" w:rsidR="001F3901" w:rsidRDefault="001F3901"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22" w:name="_Hlk152937349"/>
      <w:r w:rsidRPr="00C1237B">
        <w:rPr>
          <w:rFonts w:ascii="Arial" w:hAnsi="Arial" w:cs="Arial"/>
          <w:snapToGrid w:val="0"/>
          <w:sz w:val="24"/>
          <w:szCs w:val="24"/>
          <w:lang w:val="lv-LV"/>
        </w:rPr>
        <w:t>Jebkādi grozījumi</w:t>
      </w:r>
      <w:r w:rsidR="001D2DC5">
        <w:rPr>
          <w:rFonts w:ascii="Arial" w:hAnsi="Arial" w:cs="Arial"/>
          <w:snapToGrid w:val="0"/>
          <w:sz w:val="24"/>
          <w:szCs w:val="24"/>
          <w:lang w:val="lv-LV"/>
        </w:rPr>
        <w:t>,</w:t>
      </w:r>
      <w:r w:rsidRPr="00C1237B">
        <w:rPr>
          <w:rFonts w:ascii="Arial" w:hAnsi="Arial" w:cs="Arial"/>
          <w:snapToGrid w:val="0"/>
          <w:sz w:val="24"/>
          <w:szCs w:val="24"/>
          <w:lang w:val="lv-LV"/>
        </w:rPr>
        <w:t xml:space="preserve"> papildinājumi šajā </w:t>
      </w:r>
      <w:r>
        <w:rPr>
          <w:rFonts w:ascii="Arial" w:hAnsi="Arial" w:cs="Arial"/>
          <w:snapToGrid w:val="0"/>
          <w:sz w:val="24"/>
          <w:szCs w:val="24"/>
          <w:lang w:val="lv-LV"/>
        </w:rPr>
        <w:t>L</w:t>
      </w:r>
      <w:r w:rsidRPr="00C1237B">
        <w:rPr>
          <w:rFonts w:ascii="Arial" w:hAnsi="Arial" w:cs="Arial"/>
          <w:snapToGrid w:val="0"/>
          <w:sz w:val="24"/>
          <w:szCs w:val="24"/>
          <w:lang w:val="lv-LV"/>
        </w:rPr>
        <w:t xml:space="preserve">īgumā ir spēkā, ja tie noformēti rakstiski, satur atsauci uz šo </w:t>
      </w:r>
      <w:r>
        <w:rPr>
          <w:rFonts w:ascii="Arial" w:hAnsi="Arial" w:cs="Arial"/>
          <w:snapToGrid w:val="0"/>
          <w:sz w:val="24"/>
          <w:szCs w:val="24"/>
          <w:lang w:val="lv-LV"/>
        </w:rPr>
        <w:t>L</w:t>
      </w:r>
      <w:r w:rsidRPr="00C1237B">
        <w:rPr>
          <w:rFonts w:ascii="Arial" w:hAnsi="Arial" w:cs="Arial"/>
          <w:snapToGrid w:val="0"/>
          <w:sz w:val="24"/>
          <w:szCs w:val="24"/>
          <w:lang w:val="lv-LV"/>
        </w:rPr>
        <w:t>īgumu un to</w:t>
      </w:r>
      <w:r>
        <w:rPr>
          <w:rFonts w:ascii="Arial" w:hAnsi="Arial" w:cs="Arial"/>
          <w:snapToGrid w:val="0"/>
          <w:sz w:val="24"/>
          <w:szCs w:val="24"/>
          <w:lang w:val="lv-LV"/>
        </w:rPr>
        <w:t>s</w:t>
      </w:r>
      <w:r w:rsidRPr="00C1237B">
        <w:rPr>
          <w:rFonts w:ascii="Arial" w:hAnsi="Arial" w:cs="Arial"/>
          <w:snapToGrid w:val="0"/>
          <w:sz w:val="24"/>
          <w:szCs w:val="24"/>
          <w:lang w:val="lv-LV"/>
        </w:rPr>
        <w:t xml:space="preserve"> ir parakstījušas </w:t>
      </w:r>
      <w:r>
        <w:rPr>
          <w:rFonts w:ascii="Arial" w:hAnsi="Arial" w:cs="Arial"/>
          <w:snapToGrid w:val="0"/>
          <w:sz w:val="24"/>
          <w:szCs w:val="24"/>
          <w:lang w:val="lv-LV"/>
        </w:rPr>
        <w:t>abas Puses</w:t>
      </w:r>
      <w:bookmarkEnd w:id="22"/>
      <w:r>
        <w:rPr>
          <w:rFonts w:ascii="Arial" w:hAnsi="Arial" w:cs="Arial"/>
          <w:snapToGrid w:val="0"/>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20D949A1"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23" w:name="_Hlk121084749"/>
      <w:r w:rsidRPr="001C4C04">
        <w:rPr>
          <w:rFonts w:ascii="Arial" w:eastAsia="Calibri" w:hAnsi="Arial" w:cs="Arial"/>
          <w:b/>
          <w:bCs/>
          <w:sz w:val="24"/>
          <w:szCs w:val="24"/>
          <w:lang w:eastAsia="x-none"/>
        </w:rPr>
        <w:t>KONFIDENCIALITĀTE UN PERSONAS DATI</w:t>
      </w:r>
      <w:bookmarkEnd w:id="23"/>
      <w:r w:rsidRPr="001C4C04" w:rsidDel="000238D6">
        <w:rPr>
          <w:rFonts w:ascii="Arial" w:hAnsi="Arial" w:cs="Arial"/>
          <w:b/>
          <w:sz w:val="24"/>
          <w:szCs w:val="24"/>
          <w:lang w:eastAsia="x-none"/>
        </w:rPr>
        <w:t xml:space="preserve"> </w:t>
      </w:r>
    </w:p>
    <w:p w14:paraId="0B1FCFA4" w14:textId="3F52977C"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24" w:name="_Hlk121084764"/>
      <w:r w:rsidRPr="001C4C04">
        <w:rPr>
          <w:rFonts w:ascii="Arial" w:hAnsi="Arial" w:cs="Arial"/>
          <w:sz w:val="24"/>
          <w:szCs w:val="24"/>
        </w:rPr>
        <w:t xml:space="preserve">Puses </w:t>
      </w:r>
      <w:bookmarkStart w:id="25" w:name="_Hlk152945520"/>
      <w:r w:rsidRPr="001C4C04">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w:t>
      </w:r>
      <w:r w:rsidR="006041CD">
        <w:rPr>
          <w:rFonts w:ascii="Arial" w:hAnsi="Arial" w:cs="Arial"/>
          <w:sz w:val="24"/>
          <w:szCs w:val="24"/>
        </w:rPr>
        <w:t>ī</w:t>
      </w:r>
      <w:r w:rsidRPr="001C4C04">
        <w:rPr>
          <w:rFonts w:ascii="Arial" w:hAnsi="Arial" w:cs="Arial"/>
          <w:sz w:val="24"/>
          <w:szCs w:val="24"/>
        </w:rPr>
        <w:t xml:space="preserve"> publiski zināma. Konfidencialitātes pienākums nav aprobežots ar Līguma termiņu un </w:t>
      </w:r>
      <w:r w:rsidR="007B34C4">
        <w:rPr>
          <w:rFonts w:ascii="Arial" w:hAnsi="Arial" w:cs="Arial"/>
          <w:sz w:val="24"/>
          <w:szCs w:val="24"/>
        </w:rPr>
        <w:t>ir saistošs</w:t>
      </w:r>
      <w:r w:rsidR="007B34C4" w:rsidRPr="001C4C04">
        <w:rPr>
          <w:rFonts w:ascii="Arial" w:hAnsi="Arial" w:cs="Arial"/>
          <w:sz w:val="24"/>
          <w:szCs w:val="24"/>
        </w:rPr>
        <w:t xml:space="preserve"> </w:t>
      </w:r>
      <w:r w:rsidRPr="001C4C04">
        <w:rPr>
          <w:rFonts w:ascii="Arial" w:hAnsi="Arial" w:cs="Arial"/>
          <w:sz w:val="24"/>
          <w:szCs w:val="24"/>
        </w:rPr>
        <w:t>bez laika ierobežojuma</w:t>
      </w:r>
      <w:bookmarkEnd w:id="25"/>
      <w:r w:rsidRPr="001C4C04">
        <w:rPr>
          <w:rFonts w:ascii="Arial" w:hAnsi="Arial" w:cs="Arial"/>
          <w:sz w:val="24"/>
          <w:szCs w:val="24"/>
        </w:rPr>
        <w:t>.</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 xml:space="preserve">Visi </w:t>
      </w:r>
      <w:bookmarkStart w:id="26" w:name="_Hlk152945536"/>
      <w:r w:rsidRPr="001C4C04">
        <w:rPr>
          <w:rFonts w:ascii="Arial" w:hAnsi="Arial" w:cs="Arial"/>
          <w:sz w:val="24"/>
          <w:szCs w:val="24"/>
        </w:rPr>
        <w:t>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bookmarkEnd w:id="26"/>
      <w:r w:rsidRPr="001C4C04">
        <w:rPr>
          <w:rFonts w:ascii="Arial" w:hAnsi="Arial" w:cs="Arial"/>
          <w:sz w:val="24"/>
          <w:szCs w:val="24"/>
        </w:rPr>
        <w:t>.</w:t>
      </w:r>
    </w:p>
    <w:p w14:paraId="28916107" w14:textId="54ED5BCD"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 xml:space="preserve">Puses </w:t>
      </w:r>
      <w:bookmarkStart w:id="27" w:name="_Hlk152945551"/>
      <w:r w:rsidRPr="001C4C04">
        <w:rPr>
          <w:rFonts w:ascii="Arial" w:hAnsi="Arial" w:cs="Arial"/>
          <w:lang w:val="lv-LV"/>
        </w:rPr>
        <w:t>apliecina, ka Līgum</w:t>
      </w:r>
      <w:r w:rsidR="007B34C4">
        <w:rPr>
          <w:rFonts w:ascii="Arial" w:hAnsi="Arial" w:cs="Arial"/>
          <w:lang w:val="lv-LV"/>
        </w:rPr>
        <w:t>ā</w:t>
      </w:r>
      <w:r w:rsidRPr="001C4C04">
        <w:rPr>
          <w:rFonts w:ascii="Arial" w:hAnsi="Arial" w:cs="Arial"/>
          <w:lang w:val="lv-LV"/>
        </w:rPr>
        <w:t xml:space="preserve"> norādītos vai Līguma izpild</w:t>
      </w:r>
      <w:r w:rsidR="007B34C4">
        <w:rPr>
          <w:rFonts w:ascii="Arial" w:hAnsi="Arial" w:cs="Arial"/>
          <w:lang w:val="lv-LV"/>
        </w:rPr>
        <w:t>es</w:t>
      </w:r>
      <w:r w:rsidRPr="001C4C04">
        <w:rPr>
          <w:rFonts w:ascii="Arial" w:hAnsi="Arial" w:cs="Arial"/>
          <w:lang w:val="lv-LV"/>
        </w:rPr>
        <w:t xml:space="preserve"> </w:t>
      </w:r>
      <w:r w:rsidR="007B34C4">
        <w:rPr>
          <w:rFonts w:ascii="Arial" w:hAnsi="Arial" w:cs="Arial"/>
          <w:lang w:val="lv-LV"/>
        </w:rPr>
        <w:t xml:space="preserve">ietvaros no otras Puses iegūtos </w:t>
      </w:r>
      <w:r w:rsidRPr="001C4C04">
        <w:rPr>
          <w:rFonts w:ascii="Arial" w:hAnsi="Arial" w:cs="Arial"/>
          <w:lang w:val="lv-LV"/>
        </w:rPr>
        <w:t>person</w:t>
      </w:r>
      <w:r w:rsidR="007B34C4">
        <w:rPr>
          <w:rFonts w:ascii="Arial" w:hAnsi="Arial" w:cs="Arial"/>
          <w:lang w:val="lv-LV"/>
        </w:rPr>
        <w:t>as</w:t>
      </w:r>
      <w:r w:rsidRPr="001C4C04">
        <w:rPr>
          <w:rFonts w:ascii="Arial" w:hAnsi="Arial" w:cs="Arial"/>
          <w:lang w:val="lv-LV"/>
        </w:rPr>
        <w:t xml:space="preserve"> datus izmantos tikai Līguma izpildei (dati tiks apstrādāti tikai saskaņā ar Līguma priekšmetu, Līguma noteiktajā apjomā, uz Līguma darbības termiņu un tikai saskaņā ar spēkā esošo tiesību aktu prasībām)</w:t>
      </w:r>
      <w:bookmarkEnd w:id="27"/>
      <w:r w:rsidRPr="001C4C04">
        <w:rPr>
          <w:rFonts w:ascii="Arial" w:hAnsi="Arial" w:cs="Arial"/>
          <w:lang w:val="lv-LV"/>
        </w:rPr>
        <w:t>.</w:t>
      </w:r>
    </w:p>
    <w:p w14:paraId="6C441179" w14:textId="5E8A5353"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lastRenderedPageBreak/>
        <w:t xml:space="preserve">Puses </w:t>
      </w:r>
      <w:bookmarkStart w:id="28" w:name="_Hlk152945564"/>
      <w:r w:rsidRPr="001C4C04">
        <w:rPr>
          <w:rFonts w:ascii="Arial" w:hAnsi="Arial" w:cs="Arial"/>
          <w:lang w:val="lv-LV"/>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w:t>
      </w:r>
      <w:r w:rsidR="006041CD">
        <w:rPr>
          <w:rFonts w:ascii="Arial" w:hAnsi="Arial" w:cs="Arial"/>
          <w:lang w:val="lv-LV"/>
        </w:rPr>
        <w:t>ās</w:t>
      </w:r>
      <w:r w:rsidRPr="001C4C04">
        <w:rPr>
          <w:rFonts w:ascii="Arial" w:hAnsi="Arial" w:cs="Arial"/>
          <w:lang w:val="lv-LV"/>
        </w:rPr>
        <w:t xml:space="preserve"> pirms personas datu nodošanas informē par to otru Pusi, ja vien to neaizliedz spēkā esošie tiesību akti</w:t>
      </w:r>
      <w:bookmarkEnd w:id="28"/>
      <w:r w:rsidRPr="001C4C04">
        <w:rPr>
          <w:rFonts w:ascii="Arial" w:hAnsi="Arial" w:cs="Arial"/>
          <w:lang w:val="lv-LV"/>
        </w:rPr>
        <w:t>.</w:t>
      </w:r>
    </w:p>
    <w:p w14:paraId="0A5F3730" w14:textId="5CB30905"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 xml:space="preserve">Katrai </w:t>
      </w:r>
      <w:bookmarkStart w:id="29" w:name="_Hlk152945575"/>
      <w:r w:rsidRPr="001C4C04">
        <w:rPr>
          <w:rFonts w:ascii="Arial" w:hAnsi="Arial" w:cs="Arial"/>
          <w:lang w:val="lv-LV"/>
        </w:rPr>
        <w:t xml:space="preserve">Pusei, neizpildot vai pienācīgi neizpildot savas saistības, ir jāsedz visi otrai Pusei vai </w:t>
      </w:r>
      <w:r w:rsidR="00AC4CB7">
        <w:rPr>
          <w:rFonts w:ascii="Arial" w:hAnsi="Arial" w:cs="Arial"/>
          <w:lang w:val="lv-LV"/>
        </w:rPr>
        <w:t>datu subjektiem</w:t>
      </w:r>
      <w:r w:rsidRPr="001C4C04">
        <w:rPr>
          <w:rFonts w:ascii="Arial" w:hAnsi="Arial" w:cs="Arial"/>
          <w:lang w:val="lv-LV"/>
        </w:rPr>
        <w:t xml:space="preserve"> nodarītie zaudējumi, kas radušies tās darbības vai bezdarbības rezultātā. Katra no Pusēm patstāvīgi ir atbildīga </w:t>
      </w:r>
      <w:r w:rsidR="00AC4CB7">
        <w:rPr>
          <w:rFonts w:ascii="Arial" w:hAnsi="Arial" w:cs="Arial"/>
          <w:lang w:val="lv-LV"/>
        </w:rPr>
        <w:t>pret datu subjektiem</w:t>
      </w:r>
      <w:r w:rsidRPr="001C4C04">
        <w:rPr>
          <w:rFonts w:ascii="Arial" w:hAnsi="Arial" w:cs="Arial"/>
          <w:lang w:val="lv-LV"/>
        </w:rPr>
        <w:t xml:space="preserve"> par personas datu aizsardzības un apstrādes noteikumu neievērošanu un, ja tiek konstatēta Puses atbildība, Pusei </w:t>
      </w:r>
      <w:r w:rsidR="00AC4CB7">
        <w:rPr>
          <w:rFonts w:ascii="Arial" w:hAnsi="Arial" w:cs="Arial"/>
          <w:lang w:val="lv-LV"/>
        </w:rPr>
        <w:t xml:space="preserve">patstāvīgi </w:t>
      </w:r>
      <w:r w:rsidRPr="001C4C04">
        <w:rPr>
          <w:rFonts w:ascii="Arial" w:hAnsi="Arial" w:cs="Arial"/>
          <w:lang w:val="lv-LV"/>
        </w:rPr>
        <w:t xml:space="preserve">jāapmierina </w:t>
      </w:r>
      <w:r w:rsidR="00AC4CB7">
        <w:rPr>
          <w:rFonts w:ascii="Arial" w:hAnsi="Arial" w:cs="Arial"/>
          <w:lang w:val="lv-LV"/>
        </w:rPr>
        <w:t>datu subjektu prasījumi un jāsamaksā valsts pārvaldes</w:t>
      </w:r>
      <w:r w:rsidR="00F21D34">
        <w:rPr>
          <w:rFonts w:ascii="Arial" w:hAnsi="Arial" w:cs="Arial"/>
          <w:lang w:val="lv-LV"/>
        </w:rPr>
        <w:t xml:space="preserve"> iestādes</w:t>
      </w:r>
      <w:r w:rsidR="00AC4CB7">
        <w:rPr>
          <w:rFonts w:ascii="Arial" w:hAnsi="Arial" w:cs="Arial"/>
          <w:lang w:val="lv-LV"/>
        </w:rPr>
        <w:t xml:space="preserve"> uzliktie naudas sodi</w:t>
      </w:r>
      <w:bookmarkEnd w:id="29"/>
      <w:r w:rsidRPr="001C4C04">
        <w:rPr>
          <w:rFonts w:ascii="Arial" w:hAnsi="Arial" w:cs="Arial"/>
          <w:lang w:val="lv-LV"/>
        </w:rPr>
        <w:t>.</w:t>
      </w:r>
    </w:p>
    <w:p w14:paraId="2BA67ECB" w14:textId="74205680" w:rsidR="001423E1" w:rsidRPr="001C4C04" w:rsidRDefault="007B34C4"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30" w:name="_Hlk120866794"/>
      <w:r>
        <w:rPr>
          <w:rFonts w:ascii="Arial" w:hAnsi="Arial" w:cs="Arial"/>
          <w:sz w:val="24"/>
          <w:szCs w:val="24"/>
        </w:rPr>
        <w:t>Puses</w:t>
      </w:r>
      <w:r w:rsidRPr="001C4C04">
        <w:rPr>
          <w:rFonts w:ascii="Arial" w:hAnsi="Arial" w:cs="Arial"/>
          <w:sz w:val="24"/>
          <w:szCs w:val="24"/>
        </w:rPr>
        <w:t xml:space="preserve"> </w:t>
      </w:r>
      <w:r w:rsidR="000238D6" w:rsidRPr="001C4C04">
        <w:rPr>
          <w:rFonts w:ascii="Arial" w:hAnsi="Arial" w:cs="Arial"/>
          <w:sz w:val="24"/>
          <w:szCs w:val="24"/>
        </w:rPr>
        <w:t xml:space="preserve">apņemas neapstrādāt </w:t>
      </w:r>
      <w:r w:rsidR="00BB118C">
        <w:rPr>
          <w:rFonts w:ascii="Arial" w:hAnsi="Arial" w:cs="Arial"/>
          <w:sz w:val="24"/>
          <w:szCs w:val="24"/>
        </w:rPr>
        <w:t xml:space="preserve">no otras Puses iegūtos </w:t>
      </w:r>
      <w:r w:rsidR="000238D6" w:rsidRPr="001C4C04">
        <w:rPr>
          <w:rFonts w:ascii="Arial" w:hAnsi="Arial" w:cs="Arial"/>
          <w:sz w:val="24"/>
          <w:szCs w:val="24"/>
        </w:rPr>
        <w:t>personas datus citiem ar Līguma minēto saistību izpildi nesaistītiem mērķiem, ja vien tas neizriet no spēkā esošiem normatīviem aktiem</w:t>
      </w:r>
      <w:bookmarkEnd w:id="24"/>
      <w:bookmarkEnd w:id="30"/>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31" w:name="_Hlk121221097"/>
      <w:r w:rsidRPr="001C4C04">
        <w:rPr>
          <w:rFonts w:ascii="Arial" w:hAnsi="Arial" w:cs="Arial"/>
          <w:b/>
          <w:bCs/>
          <w:lang w:val="lv-LV"/>
        </w:rPr>
        <w:t>NEPĀRVARAMA VARA</w:t>
      </w:r>
      <w:bookmarkEnd w:id="31"/>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32" w:name="_Hlk152945260"/>
      <w:bookmarkStart w:id="33" w:name="_Hlk121221177"/>
      <w:r w:rsidRPr="001C4C04">
        <w:rPr>
          <w:rFonts w:ascii="Arial" w:hAnsi="Arial" w:cs="Arial"/>
          <w:lang w:val="lv-LV"/>
        </w:rPr>
        <w:t xml:space="preserve">Puses </w:t>
      </w:r>
      <w:bookmarkStart w:id="34" w:name="_Hlk152945273"/>
      <w:r w:rsidRPr="001C4C04">
        <w:rPr>
          <w:rFonts w:ascii="Arial" w:hAnsi="Arial" w:cs="Arial"/>
          <w:lang w:val="lv-LV"/>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bookmarkEnd w:id="32"/>
      <w:bookmarkEnd w:id="34"/>
      <w:r w:rsidRPr="001C4C04">
        <w:rPr>
          <w:rFonts w:ascii="Arial" w:hAnsi="Arial" w:cs="Arial"/>
          <w:lang w:val="lv-LV"/>
        </w:rPr>
        <w:t>.</w:t>
      </w:r>
    </w:p>
    <w:p w14:paraId="13055AA3" w14:textId="5D8D4821"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Par </w:t>
      </w:r>
      <w:bookmarkStart w:id="35" w:name="_Hlk152945296"/>
      <w:r w:rsidRPr="001C4C04">
        <w:rPr>
          <w:rFonts w:ascii="Arial" w:hAnsi="Arial" w:cs="Arial"/>
          <w:lang w:val="lv-LV"/>
        </w:rPr>
        <w:t>nepārvaramas varas apstākļiem atzīst notikumu, kas atbilst visām š</w:t>
      </w:r>
      <w:r w:rsidR="006041CD">
        <w:rPr>
          <w:rFonts w:ascii="Arial" w:hAnsi="Arial" w:cs="Arial"/>
          <w:lang w:val="lv-LV"/>
        </w:rPr>
        <w:t>ādām</w:t>
      </w:r>
      <w:r w:rsidRPr="001C4C04">
        <w:rPr>
          <w:rFonts w:ascii="Arial" w:hAnsi="Arial" w:cs="Arial"/>
          <w:lang w:val="lv-LV"/>
        </w:rPr>
        <w:t xml:space="preserve"> pazīmēm</w:t>
      </w:r>
      <w:bookmarkEnd w:id="35"/>
      <w:r w:rsidRPr="001C4C04">
        <w:rPr>
          <w:rFonts w:ascii="Arial" w:hAnsi="Arial" w:cs="Arial"/>
          <w:lang w:val="lv-LV"/>
        </w:rPr>
        <w:t>:</w:t>
      </w:r>
    </w:p>
    <w:p w14:paraId="4F72E7D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no </w:t>
      </w:r>
      <w:bookmarkStart w:id="36" w:name="_Hlk152945312"/>
      <w:r w:rsidRPr="001C4C04">
        <w:rPr>
          <w:rFonts w:ascii="Arial" w:hAnsi="Arial" w:cs="Arial"/>
          <w:lang w:val="lv-LV"/>
        </w:rPr>
        <w:t>kā nav iespējams izvairīties, un kura sekas nav iespējams pārvarēt</w:t>
      </w:r>
      <w:bookmarkEnd w:id="36"/>
      <w:r w:rsidRPr="001C4C04">
        <w:rPr>
          <w:rFonts w:ascii="Arial" w:hAnsi="Arial" w:cs="Arial"/>
          <w:lang w:val="lv-LV"/>
        </w:rPr>
        <w:t>;</w:t>
      </w:r>
    </w:p>
    <w:p w14:paraId="06343D8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kuru </w:t>
      </w:r>
      <w:bookmarkStart w:id="37" w:name="_Hlk152945328"/>
      <w:r w:rsidRPr="001C4C04">
        <w:rPr>
          <w:rFonts w:ascii="Arial" w:hAnsi="Arial" w:cs="Arial"/>
          <w:lang w:val="lv-LV"/>
        </w:rPr>
        <w:t>Līguma slēgšanas brīdī nebija iespējams paredzēt</w:t>
      </w:r>
      <w:bookmarkEnd w:id="37"/>
      <w:r w:rsidRPr="001C4C04">
        <w:rPr>
          <w:rFonts w:ascii="Arial" w:hAnsi="Arial" w:cs="Arial"/>
          <w:lang w:val="lv-LV"/>
        </w:rPr>
        <w:t>;</w:t>
      </w:r>
    </w:p>
    <w:p w14:paraId="1D284C04"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kas </w:t>
      </w:r>
      <w:bookmarkStart w:id="38" w:name="_Hlk152945340"/>
      <w:r w:rsidRPr="001C4C04">
        <w:rPr>
          <w:rFonts w:ascii="Arial" w:hAnsi="Arial" w:cs="Arial"/>
          <w:lang w:val="lv-LV"/>
        </w:rPr>
        <w:t>nav radies Puses vai tās kontrolē esošas personas kļūdas vai rīcības dēļ</w:t>
      </w:r>
      <w:bookmarkEnd w:id="38"/>
      <w:r w:rsidRPr="001C4C04">
        <w:rPr>
          <w:rFonts w:ascii="Arial" w:hAnsi="Arial" w:cs="Arial"/>
          <w:lang w:val="lv-LV"/>
        </w:rPr>
        <w:t>;</w:t>
      </w:r>
    </w:p>
    <w:p w14:paraId="2DF8FA3D"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bookmarkStart w:id="39" w:name="_Hlk152945353"/>
      <w:r w:rsidRPr="001C4C04">
        <w:rPr>
          <w:rFonts w:ascii="Arial" w:hAnsi="Arial" w:cs="Arial"/>
          <w:lang w:val="lv-LV"/>
        </w:rPr>
        <w:t>kas padara saistību izpildi ne tikai apgrūtinošu, bet arī neiespējamu</w:t>
      </w:r>
      <w:bookmarkEnd w:id="39"/>
      <w:r w:rsidRPr="001C4C04">
        <w:rPr>
          <w:rFonts w:ascii="Arial" w:hAnsi="Arial" w:cs="Arial"/>
          <w:lang w:val="lv-LV"/>
        </w:rPr>
        <w:t>.</w:t>
      </w:r>
    </w:p>
    <w:p w14:paraId="43A4C642" w14:textId="72F88DDC"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w:t>
      </w:r>
      <w:bookmarkStart w:id="40" w:name="_Hlk152945377"/>
      <w:r w:rsidRPr="001C4C04">
        <w:rPr>
          <w:rFonts w:ascii="Arial" w:hAnsi="Arial" w:cs="Arial"/>
          <w:lang w:val="lv-LV"/>
        </w:rPr>
        <w:t xml:space="preserve">kurai iestājas Līguma </w:t>
      </w:r>
      <w:r w:rsidR="00F21D34">
        <w:rPr>
          <w:rFonts w:ascii="Arial" w:hAnsi="Arial" w:cs="Arial"/>
          <w:lang w:val="lv-LV"/>
        </w:rPr>
        <w:t>7</w:t>
      </w:r>
      <w:r w:rsidRPr="001C4C04">
        <w:rPr>
          <w:rFonts w:ascii="Arial" w:hAnsi="Arial" w:cs="Arial"/>
          <w:lang w:val="lv-LV"/>
        </w:rPr>
        <w:t>.2.punktā minētie apstākļi, par šādu apstākļu iestāšanos 10 (desmit) darba dienu laikā rakstveidā paziņo otrai Pusei. Ja kāda no Pusēm pieprasa, šādam ziņojumam ir jāpievieno izziņa, kuru izsniegusi kompetenta institūcija un kura satur minēto ārkārtējo apstākļu darbības apstiprinājumu un to raksturojumu</w:t>
      </w:r>
      <w:bookmarkEnd w:id="40"/>
      <w:r w:rsidRPr="001C4C04">
        <w:rPr>
          <w:rFonts w:ascii="Arial" w:hAnsi="Arial" w:cs="Arial"/>
          <w:lang w:val="lv-LV"/>
        </w:rPr>
        <w:t>.</w:t>
      </w:r>
    </w:p>
    <w:p w14:paraId="2356B27C" w14:textId="1014FCF9"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w:t>
      </w:r>
      <w:bookmarkStart w:id="41" w:name="_Hlk152945402"/>
      <w:r w:rsidRPr="001C4C04">
        <w:rPr>
          <w:rFonts w:ascii="Arial" w:hAnsi="Arial" w:cs="Arial"/>
          <w:lang w:val="lv-LV"/>
        </w:rPr>
        <w:t xml:space="preserve">varas apstākļi netiek ņemti vērā, ja Puses par to </w:t>
      </w:r>
      <w:r w:rsidR="00D8321E">
        <w:rPr>
          <w:rFonts w:ascii="Arial" w:hAnsi="Arial" w:cs="Arial"/>
          <w:lang w:val="lv-LV"/>
        </w:rPr>
        <w:t xml:space="preserve">rakstiski </w:t>
      </w:r>
      <w:r w:rsidRPr="001C4C04">
        <w:rPr>
          <w:rFonts w:ascii="Arial" w:hAnsi="Arial" w:cs="Arial"/>
          <w:lang w:val="lv-LV"/>
        </w:rPr>
        <w:t xml:space="preserve">neinformēja viena otru Līguma </w:t>
      </w:r>
      <w:r w:rsidR="00F21D34">
        <w:rPr>
          <w:rFonts w:ascii="Arial" w:hAnsi="Arial" w:cs="Arial"/>
          <w:lang w:val="lv-LV"/>
        </w:rPr>
        <w:t>7</w:t>
      </w:r>
      <w:r w:rsidRPr="001C4C04">
        <w:rPr>
          <w:rFonts w:ascii="Arial" w:hAnsi="Arial" w:cs="Arial"/>
          <w:lang w:val="lv-LV"/>
        </w:rPr>
        <w:t>.3.punktā minētajā termiņā</w:t>
      </w:r>
      <w:r w:rsidR="00D8321E">
        <w:rPr>
          <w:rFonts w:ascii="Arial" w:hAnsi="Arial" w:cs="Arial"/>
          <w:lang w:val="lv-LV"/>
        </w:rPr>
        <w:t>, ja vien konkrētie nepārvaramas varas apstākļi nav vispārzināmi un otras Puses rakstiska informēšana objektīvu, vispārzināmu iemeslu dēļ nav bijusi iespējama</w:t>
      </w:r>
      <w:bookmarkEnd w:id="41"/>
      <w:r w:rsidRPr="001C4C04">
        <w:rPr>
          <w:rFonts w:ascii="Arial" w:hAnsi="Arial" w:cs="Arial"/>
          <w:lang w:val="lv-LV"/>
        </w:rPr>
        <w:t>.</w:t>
      </w:r>
    </w:p>
    <w:p w14:paraId="500A1716" w14:textId="75AC596D"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w:t>
      </w:r>
      <w:bookmarkStart w:id="42" w:name="_Hlk152945423"/>
      <w:r w:rsidRPr="001C4C04">
        <w:rPr>
          <w:rFonts w:ascii="Arial" w:hAnsi="Arial" w:cs="Arial"/>
          <w:lang w:val="lv-LV"/>
        </w:rPr>
        <w:t>varas apstākļu pierādīšanas pienākums ir Pusei, kura uz tiem atsaucas</w:t>
      </w:r>
      <w:r w:rsidR="00D8321E">
        <w:rPr>
          <w:rFonts w:ascii="Arial" w:hAnsi="Arial" w:cs="Arial"/>
          <w:lang w:val="lv-LV"/>
        </w:rPr>
        <w:t>, ja vien konkrētie nepārvaramas varas apstākļi nav vispārzināmi</w:t>
      </w:r>
      <w:bookmarkEnd w:id="42"/>
      <w:r w:rsidRPr="001C4C04">
        <w:rPr>
          <w:rFonts w:ascii="Arial" w:hAnsi="Arial" w:cs="Arial"/>
          <w:lang w:val="lv-LV"/>
        </w:rPr>
        <w:t>.</w:t>
      </w:r>
    </w:p>
    <w:p w14:paraId="13458465" w14:textId="469D30CD" w:rsidR="00697A15" w:rsidRPr="00F17FF7"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w:t>
      </w:r>
      <w:bookmarkStart w:id="43" w:name="_Hlk152945442"/>
      <w:r w:rsidRPr="001C4C04">
        <w:rPr>
          <w:rFonts w:ascii="Arial" w:hAnsi="Arial" w:cs="Arial"/>
          <w:lang w:val="lv-LV"/>
        </w:rPr>
        <w:t xml:space="preserve">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33"/>
      <w:bookmarkEnd w:id="43"/>
      <w:r w:rsidR="00F21D34">
        <w:rPr>
          <w:rFonts w:ascii="Arial" w:hAnsi="Arial" w:cs="Arial"/>
          <w:lang w:val="lv-LV"/>
        </w:rPr>
        <w:t>.</w:t>
      </w:r>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28A2CA69" w:rsidR="00415957" w:rsidRPr="001C4C04" w:rsidRDefault="00415957" w:rsidP="00F17FF7">
      <w:pPr>
        <w:pStyle w:val="Pamattekstsaratkpi"/>
        <w:numPr>
          <w:ilvl w:val="0"/>
          <w:numId w:val="7"/>
        </w:numPr>
        <w:spacing w:after="0" w:line="240" w:lineRule="auto"/>
        <w:jc w:val="center"/>
        <w:rPr>
          <w:rFonts w:ascii="Arial" w:hAnsi="Arial" w:cs="Arial"/>
          <w:b/>
          <w:bCs/>
          <w:sz w:val="24"/>
          <w:szCs w:val="24"/>
          <w:lang w:val="lv-LV"/>
        </w:rPr>
      </w:pPr>
      <w:r w:rsidRPr="001C4C04">
        <w:rPr>
          <w:rFonts w:ascii="Arial" w:hAnsi="Arial" w:cs="Arial"/>
          <w:b/>
          <w:bCs/>
          <w:sz w:val="24"/>
          <w:szCs w:val="24"/>
          <w:lang w:val="lv-LV"/>
        </w:rPr>
        <w:t>CITI NOTEIKUMI</w:t>
      </w:r>
    </w:p>
    <w:p w14:paraId="43DFE0FA" w14:textId="083BDBAA"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44" w:name="_Hlk152945663"/>
      <w:bookmarkStart w:id="45" w:name="_Hlk121221378"/>
      <w:r>
        <w:rPr>
          <w:rFonts w:ascii="Arial" w:hAnsi="Arial" w:cs="Arial"/>
          <w:bCs/>
          <w:sz w:val="24"/>
          <w:szCs w:val="24"/>
          <w:lang w:val="lv-LV"/>
        </w:rPr>
        <w:t xml:space="preserve">Ar </w:t>
      </w:r>
      <w:bookmarkStart w:id="46" w:name="_Hlk152945676"/>
      <w:r>
        <w:rPr>
          <w:rFonts w:ascii="Arial" w:hAnsi="Arial" w:cs="Arial"/>
          <w:bCs/>
          <w:sz w:val="24"/>
          <w:szCs w:val="24"/>
          <w:lang w:val="lv-LV"/>
        </w:rPr>
        <w:t xml:space="preserve">Līguma izpildi saistītus jautājumus risināt no </w:t>
      </w:r>
      <w:r w:rsidR="00697A15" w:rsidRPr="001C4C04">
        <w:rPr>
          <w:rFonts w:ascii="Arial" w:hAnsi="Arial" w:cs="Arial"/>
          <w:bCs/>
          <w:sz w:val="24"/>
          <w:szCs w:val="24"/>
          <w:lang w:val="lv-LV"/>
        </w:rPr>
        <w:t>Pārdevēja</w:t>
      </w:r>
      <w:r>
        <w:rPr>
          <w:rFonts w:ascii="Arial" w:hAnsi="Arial" w:cs="Arial"/>
          <w:bCs/>
          <w:sz w:val="24"/>
          <w:szCs w:val="24"/>
          <w:lang w:val="lv-LV"/>
        </w:rPr>
        <w:t xml:space="preserve"> puses Pārdevējs pilnvaro šādas </w:t>
      </w:r>
      <w:r w:rsidR="00697A15" w:rsidRPr="001C4C04">
        <w:rPr>
          <w:rFonts w:ascii="Arial" w:hAnsi="Arial" w:cs="Arial"/>
          <w:bCs/>
          <w:sz w:val="24"/>
          <w:szCs w:val="24"/>
          <w:lang w:val="lv-LV"/>
        </w:rPr>
        <w:t>persona</w:t>
      </w:r>
      <w:r>
        <w:rPr>
          <w:rFonts w:ascii="Arial" w:hAnsi="Arial" w:cs="Arial"/>
          <w:bCs/>
          <w:sz w:val="24"/>
          <w:szCs w:val="24"/>
          <w:lang w:val="lv-LV"/>
        </w:rPr>
        <w:t>s, katru atsevišķi</w:t>
      </w:r>
      <w:bookmarkEnd w:id="44"/>
      <w:bookmarkEnd w:id="46"/>
      <w:r w:rsidR="00697A15" w:rsidRPr="001C4C04">
        <w:rPr>
          <w:rFonts w:ascii="Arial" w:hAnsi="Arial" w:cs="Arial"/>
          <w:bCs/>
          <w:sz w:val="24"/>
          <w:szCs w:val="24"/>
          <w:lang w:val="lv-LV"/>
        </w:rPr>
        <w:t>:</w:t>
      </w:r>
    </w:p>
    <w:p w14:paraId="7EC6A32B" w14:textId="77777777" w:rsidR="00697A15" w:rsidRPr="001C4C04" w:rsidRDefault="00697A15"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bookmarkStart w:id="47" w:name="_Hlk152945734"/>
      <w:r w:rsidRPr="001C4C04">
        <w:rPr>
          <w:rFonts w:ascii="Arial" w:hAnsi="Arial" w:cs="Arial"/>
          <w:bCs/>
          <w:sz w:val="24"/>
          <w:szCs w:val="24"/>
          <w:lang w:val="lv-LV"/>
        </w:rPr>
        <w:t xml:space="preserve">__________, tālr. __________, e-pasts: </w:t>
      </w:r>
      <w:hyperlink r:id="rId14" w:history="1">
        <w:r w:rsidRPr="001C4C04">
          <w:rPr>
            <w:rStyle w:val="Hipersaite"/>
            <w:rFonts w:ascii="Arial" w:hAnsi="Arial" w:cs="Arial"/>
            <w:bCs/>
            <w:color w:val="auto"/>
            <w:sz w:val="24"/>
            <w:szCs w:val="24"/>
            <w:lang w:val="lv-LV"/>
          </w:rPr>
          <w:t>__________</w:t>
        </w:r>
      </w:hyperlink>
      <w:bookmarkEnd w:id="47"/>
      <w:r w:rsidRPr="001C4C04">
        <w:rPr>
          <w:rFonts w:ascii="Arial" w:hAnsi="Arial" w:cs="Arial"/>
          <w:bCs/>
          <w:sz w:val="24"/>
          <w:szCs w:val="24"/>
          <w:lang w:val="lv-LV"/>
        </w:rPr>
        <w:t>;</w:t>
      </w:r>
    </w:p>
    <w:p w14:paraId="256EAC59" w14:textId="7B66C11A" w:rsidR="00697A15" w:rsidRPr="001C4C04" w:rsidRDefault="00BB118C"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5" w:history="1">
        <w:r w:rsidRPr="001C4C04">
          <w:rPr>
            <w:rStyle w:val="Hipersaite"/>
            <w:rFonts w:ascii="Arial" w:hAnsi="Arial" w:cs="Arial"/>
            <w:bCs/>
            <w:color w:val="auto"/>
            <w:sz w:val="24"/>
            <w:szCs w:val="24"/>
            <w:lang w:val="lv-LV"/>
          </w:rPr>
          <w:t>__________</w:t>
        </w:r>
      </w:hyperlink>
      <w:r w:rsidR="00697A15" w:rsidRPr="001C4C04">
        <w:rPr>
          <w:rFonts w:ascii="Arial" w:hAnsi="Arial" w:cs="Arial"/>
          <w:bCs/>
          <w:sz w:val="24"/>
          <w:szCs w:val="24"/>
          <w:lang w:val="lv-LV"/>
        </w:rPr>
        <w:t>.</w:t>
      </w:r>
    </w:p>
    <w:p w14:paraId="21D69266" w14:textId="2F1B86F4"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Pr>
          <w:rFonts w:ascii="Arial" w:hAnsi="Arial" w:cs="Arial"/>
          <w:bCs/>
          <w:sz w:val="24"/>
          <w:szCs w:val="24"/>
          <w:lang w:val="lv-LV"/>
        </w:rPr>
        <w:lastRenderedPageBreak/>
        <w:t xml:space="preserve">Ar </w:t>
      </w:r>
      <w:bookmarkStart w:id="48" w:name="_Hlk152946035"/>
      <w:r>
        <w:rPr>
          <w:rFonts w:ascii="Arial" w:hAnsi="Arial" w:cs="Arial"/>
          <w:bCs/>
          <w:sz w:val="24"/>
          <w:szCs w:val="24"/>
          <w:lang w:val="lv-LV"/>
        </w:rPr>
        <w:t xml:space="preserve">Līguma izpildi saistītus jautājumus risināt no Pircēja puses </w:t>
      </w:r>
      <w:r w:rsidR="00697A15" w:rsidRPr="001C4C04">
        <w:rPr>
          <w:rFonts w:ascii="Arial" w:hAnsi="Arial" w:cs="Arial"/>
          <w:bCs/>
          <w:sz w:val="24"/>
          <w:szCs w:val="24"/>
          <w:lang w:val="lv-LV"/>
        </w:rPr>
        <w:t>Pircēj</w:t>
      </w:r>
      <w:r>
        <w:rPr>
          <w:rFonts w:ascii="Arial" w:hAnsi="Arial" w:cs="Arial"/>
          <w:bCs/>
          <w:sz w:val="24"/>
          <w:szCs w:val="24"/>
          <w:lang w:val="lv-LV"/>
        </w:rPr>
        <w:t>s</w:t>
      </w:r>
      <w:r w:rsidR="00697A15" w:rsidRPr="001C4C04">
        <w:rPr>
          <w:rFonts w:ascii="Arial" w:hAnsi="Arial" w:cs="Arial"/>
          <w:bCs/>
          <w:sz w:val="24"/>
          <w:szCs w:val="24"/>
          <w:lang w:val="lv-LV"/>
        </w:rPr>
        <w:t xml:space="preserve"> pilnvaro</w:t>
      </w:r>
      <w:r>
        <w:rPr>
          <w:rFonts w:ascii="Arial" w:hAnsi="Arial" w:cs="Arial"/>
          <w:bCs/>
          <w:sz w:val="24"/>
          <w:szCs w:val="24"/>
          <w:lang w:val="lv-LV"/>
        </w:rPr>
        <w:t xml:space="preserve"> šādas</w:t>
      </w:r>
      <w:r w:rsidR="00697A15" w:rsidRPr="001C4C04">
        <w:rPr>
          <w:rFonts w:ascii="Arial" w:hAnsi="Arial" w:cs="Arial"/>
          <w:bCs/>
          <w:sz w:val="24"/>
          <w:szCs w:val="24"/>
          <w:lang w:val="lv-LV"/>
        </w:rPr>
        <w:t xml:space="preserve"> persona</w:t>
      </w:r>
      <w:r>
        <w:rPr>
          <w:rFonts w:ascii="Arial" w:hAnsi="Arial" w:cs="Arial"/>
          <w:bCs/>
          <w:sz w:val="24"/>
          <w:szCs w:val="24"/>
          <w:lang w:val="lv-LV"/>
        </w:rPr>
        <w:t>s</w:t>
      </w:r>
      <w:r w:rsidR="001F3901">
        <w:rPr>
          <w:rFonts w:ascii="Arial" w:hAnsi="Arial" w:cs="Arial"/>
          <w:bCs/>
          <w:sz w:val="24"/>
          <w:szCs w:val="24"/>
          <w:lang w:val="lv-LV"/>
        </w:rPr>
        <w:t>, katru atsevišķi</w:t>
      </w:r>
      <w:bookmarkEnd w:id="48"/>
      <w:r w:rsidR="00697A15" w:rsidRPr="001C4C04">
        <w:rPr>
          <w:rFonts w:ascii="Arial" w:hAnsi="Arial" w:cs="Arial"/>
          <w:bCs/>
          <w:sz w:val="24"/>
          <w:szCs w:val="24"/>
          <w:lang w:val="lv-LV"/>
        </w:rPr>
        <w:t>:</w:t>
      </w:r>
    </w:p>
    <w:p w14:paraId="2C269598" w14:textId="77777777" w:rsidR="001F3901" w:rsidRPr="00F17FF7" w:rsidRDefault="00697A15" w:rsidP="00D8321E">
      <w:pPr>
        <w:pStyle w:val="Pamattekstsaratkpi"/>
        <w:numPr>
          <w:ilvl w:val="2"/>
          <w:numId w:val="7"/>
        </w:numPr>
        <w:tabs>
          <w:tab w:val="left" w:pos="709"/>
        </w:tabs>
        <w:spacing w:after="0" w:line="240" w:lineRule="auto"/>
        <w:ind w:left="0" w:firstLine="426"/>
        <w:jc w:val="both"/>
        <w:rPr>
          <w:rStyle w:val="Hipersaite"/>
          <w:rFonts w:ascii="Arial" w:hAnsi="Arial" w:cs="Arial"/>
          <w:bCs/>
          <w:color w:val="auto"/>
          <w:sz w:val="24"/>
          <w:szCs w:val="24"/>
          <w:u w:val="none"/>
          <w:lang w:val="lv-LV"/>
        </w:rPr>
      </w:pPr>
      <w:r w:rsidRPr="00F17FF7">
        <w:rPr>
          <w:rFonts w:ascii="Arial" w:hAnsi="Arial" w:cs="Arial"/>
          <w:bCs/>
          <w:sz w:val="24"/>
          <w:szCs w:val="24"/>
          <w:lang w:val="lv-LV"/>
        </w:rPr>
        <w:t xml:space="preserve">_________, tālr. ________, e-pasts: </w:t>
      </w:r>
      <w:hyperlink r:id="rId16" w:history="1">
        <w:r w:rsidRPr="00F17FF7">
          <w:rPr>
            <w:rStyle w:val="Hipersaite"/>
            <w:rFonts w:ascii="Arial" w:hAnsi="Arial" w:cs="Arial"/>
            <w:bCs/>
            <w:color w:val="auto"/>
            <w:sz w:val="24"/>
            <w:szCs w:val="24"/>
            <w:lang w:val="lv-LV"/>
          </w:rPr>
          <w:t>_____________</w:t>
        </w:r>
      </w:hyperlink>
      <w:r w:rsidR="001F3901" w:rsidRPr="00AC4CB7">
        <w:rPr>
          <w:rStyle w:val="Hipersaite"/>
          <w:rFonts w:ascii="Arial" w:hAnsi="Arial" w:cs="Arial"/>
          <w:bCs/>
          <w:color w:val="auto"/>
          <w:sz w:val="24"/>
          <w:szCs w:val="24"/>
          <w:lang w:val="lv-LV"/>
        </w:rPr>
        <w:t>;</w:t>
      </w:r>
    </w:p>
    <w:p w14:paraId="3FBB1225" w14:textId="001CBC66" w:rsidR="00697A15" w:rsidRPr="00AC4CB7" w:rsidRDefault="001F3901"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F17FF7">
        <w:rPr>
          <w:rFonts w:ascii="Arial" w:hAnsi="Arial" w:cs="Arial"/>
          <w:bCs/>
          <w:sz w:val="24"/>
          <w:szCs w:val="24"/>
          <w:lang w:val="lv-LV"/>
        </w:rPr>
        <w:t xml:space="preserve">_________, tālr. ________, e-pasts: </w:t>
      </w:r>
      <w:hyperlink r:id="rId17" w:history="1">
        <w:r w:rsidRPr="00F17FF7">
          <w:rPr>
            <w:rStyle w:val="Hipersaite"/>
            <w:rFonts w:ascii="Arial" w:hAnsi="Arial" w:cs="Arial"/>
            <w:bCs/>
            <w:color w:val="auto"/>
            <w:sz w:val="24"/>
            <w:szCs w:val="24"/>
            <w:lang w:val="lv-LV"/>
          </w:rPr>
          <w:t>_____________</w:t>
        </w:r>
      </w:hyperlink>
      <w:r w:rsidR="00697A15" w:rsidRPr="00AC4CB7">
        <w:rPr>
          <w:rFonts w:ascii="Arial" w:hAnsi="Arial" w:cs="Arial"/>
          <w:bCs/>
          <w:sz w:val="24"/>
          <w:szCs w:val="24"/>
          <w:lang w:val="lv-LV"/>
        </w:rPr>
        <w:t>.</w:t>
      </w:r>
    </w:p>
    <w:p w14:paraId="06B3ED09" w14:textId="178D388F"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 xml:space="preserve">Pušu </w:t>
      </w:r>
      <w:bookmarkStart w:id="49" w:name="_Hlk152946235"/>
      <w:r w:rsidRPr="001C4C04">
        <w:rPr>
          <w:rFonts w:ascii="Arial" w:hAnsi="Arial" w:cs="Arial"/>
          <w:sz w:val="24"/>
          <w:szCs w:val="24"/>
          <w:lang w:val="lv-LV" w:bidi="lo-LA"/>
        </w:rPr>
        <w:t xml:space="preserve">pilnvarotās personas ir </w:t>
      </w:r>
      <w:r w:rsidR="00F21D34">
        <w:rPr>
          <w:rFonts w:ascii="Arial" w:hAnsi="Arial" w:cs="Arial"/>
          <w:sz w:val="24"/>
          <w:szCs w:val="24"/>
          <w:lang w:val="lv-LV" w:bidi="lo-LA"/>
        </w:rPr>
        <w:t>pilnvarotas veikt</w:t>
      </w:r>
      <w:r w:rsidRPr="001C4C04">
        <w:rPr>
          <w:rFonts w:ascii="Arial" w:hAnsi="Arial" w:cs="Arial"/>
          <w:sz w:val="24"/>
          <w:szCs w:val="24"/>
          <w:lang w:val="lv-LV" w:bidi="lo-LA"/>
        </w:rPr>
        <w:t xml:space="preserve"> </w:t>
      </w:r>
      <w:r w:rsidR="003B5603">
        <w:rPr>
          <w:rFonts w:ascii="Arial" w:hAnsi="Arial" w:cs="Arial"/>
          <w:sz w:val="24"/>
          <w:szCs w:val="24"/>
          <w:lang w:val="lv-LV" w:bidi="lo-LA"/>
        </w:rPr>
        <w:t xml:space="preserve">Līgumā noteikto dokumentu (rēķinu, pavadzīmju, </w:t>
      </w:r>
      <w:r w:rsidR="001F3901">
        <w:rPr>
          <w:rFonts w:ascii="Arial" w:hAnsi="Arial" w:cs="Arial"/>
          <w:sz w:val="24"/>
          <w:szCs w:val="24"/>
          <w:lang w:val="lv-LV" w:bidi="lo-LA"/>
        </w:rPr>
        <w:t>paziņojumu, pretenziju, brīdinājumu) un</w:t>
      </w:r>
      <w:r w:rsidR="00D824EF">
        <w:rPr>
          <w:rFonts w:ascii="Arial" w:hAnsi="Arial" w:cs="Arial"/>
          <w:sz w:val="24"/>
          <w:szCs w:val="24"/>
          <w:lang w:val="lv-LV" w:bidi="lo-LA"/>
        </w:rPr>
        <w:t xml:space="preserve"> rakstiskas</w:t>
      </w:r>
      <w:r w:rsidR="001F3901">
        <w:rPr>
          <w:rFonts w:ascii="Arial" w:hAnsi="Arial" w:cs="Arial"/>
          <w:sz w:val="24"/>
          <w:szCs w:val="24"/>
          <w:lang w:val="lv-LV" w:bidi="lo-LA"/>
        </w:rPr>
        <w:t xml:space="preserve"> informācijas iesniegšanu vai nosūtīšanu otrai Pusei, un saņemšanu, un </w:t>
      </w:r>
      <w:r w:rsidRPr="001C4C04">
        <w:rPr>
          <w:rFonts w:ascii="Arial" w:hAnsi="Arial" w:cs="Arial"/>
          <w:sz w:val="24"/>
          <w:szCs w:val="24"/>
          <w:lang w:val="lv-LV" w:bidi="lo-LA"/>
        </w:rPr>
        <w:t xml:space="preserve">Līguma izpildes kontroli ar tiesībām sastādīt un parakstīt </w:t>
      </w:r>
      <w:r w:rsidR="001F3901">
        <w:rPr>
          <w:rFonts w:ascii="Arial" w:hAnsi="Arial" w:cs="Arial"/>
          <w:sz w:val="24"/>
          <w:szCs w:val="24"/>
          <w:lang w:val="lv-LV" w:bidi="lo-LA"/>
        </w:rPr>
        <w:t xml:space="preserve">defektu aktus un citus </w:t>
      </w:r>
      <w:r w:rsidRPr="001C4C04">
        <w:rPr>
          <w:rFonts w:ascii="Arial" w:hAnsi="Arial" w:cs="Arial"/>
          <w:sz w:val="24"/>
          <w:szCs w:val="24"/>
          <w:lang w:val="lv-LV" w:bidi="lo-LA"/>
        </w:rPr>
        <w:t>no Līguma izrietošos dokumentus, izņemot Līguma grozījumus</w:t>
      </w:r>
      <w:r w:rsidR="00BB118C">
        <w:rPr>
          <w:rFonts w:ascii="Arial" w:hAnsi="Arial" w:cs="Arial"/>
          <w:sz w:val="24"/>
          <w:szCs w:val="24"/>
          <w:lang w:val="lv-LV" w:bidi="lo-LA"/>
        </w:rPr>
        <w:t>, vienošanos par Līguma izbeigšanu</w:t>
      </w:r>
      <w:bookmarkEnd w:id="49"/>
      <w:r w:rsidRPr="001C4C04">
        <w:rPr>
          <w:rFonts w:ascii="Arial" w:hAnsi="Arial" w:cs="Arial"/>
          <w:sz w:val="24"/>
          <w:szCs w:val="24"/>
          <w:lang w:val="lv-LV" w:bidi="lo-LA"/>
        </w:rPr>
        <w:t>.</w:t>
      </w:r>
    </w:p>
    <w:p w14:paraId="42207124" w14:textId="3279F2A5" w:rsidR="000238D6" w:rsidRPr="00C1237B" w:rsidRDefault="001F3901"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Par </w:t>
      </w:r>
      <w:bookmarkStart w:id="50" w:name="_Hlk152946258"/>
      <w:r w:rsidRPr="00C1237B">
        <w:rPr>
          <w:rFonts w:ascii="Arial" w:hAnsi="Arial" w:cs="Arial"/>
          <w:sz w:val="24"/>
          <w:szCs w:val="24"/>
          <w:lang w:val="lv-LV"/>
        </w:rPr>
        <w:t>izmaiņām</w:t>
      </w:r>
      <w:r>
        <w:rPr>
          <w:rFonts w:ascii="Arial" w:hAnsi="Arial" w:cs="Arial"/>
          <w:sz w:val="24"/>
          <w:szCs w:val="24"/>
          <w:lang w:val="lv-LV"/>
        </w:rPr>
        <w:t xml:space="preserve"> Pušu</w:t>
      </w:r>
      <w:r w:rsidRPr="00C1237B">
        <w:rPr>
          <w:rFonts w:ascii="Arial" w:hAnsi="Arial" w:cs="Arial"/>
          <w:sz w:val="24"/>
          <w:szCs w:val="24"/>
          <w:lang w:val="lv-LV"/>
        </w:rPr>
        <w:t xml:space="preserve"> juridiskajās adresēs, nosaukumos, kontaktinformācijā</w:t>
      </w:r>
      <w:r>
        <w:rPr>
          <w:rFonts w:ascii="Arial" w:hAnsi="Arial" w:cs="Arial"/>
          <w:sz w:val="24"/>
          <w:szCs w:val="24"/>
          <w:lang w:val="lv-LV"/>
        </w:rPr>
        <w:t>,</w:t>
      </w:r>
      <w:r w:rsidRPr="001F3901">
        <w:rPr>
          <w:rFonts w:ascii="Arial" w:eastAsia="Calibri" w:hAnsi="Arial" w:cs="Arial"/>
          <w:sz w:val="24"/>
          <w:szCs w:val="24"/>
          <w:shd w:val="clear" w:color="auto" w:fill="FFFFFF"/>
          <w:lang w:val="lv-LV"/>
        </w:rPr>
        <w:t xml:space="preserve"> </w:t>
      </w:r>
      <w:r>
        <w:rPr>
          <w:rFonts w:ascii="Arial" w:eastAsia="Calibri" w:hAnsi="Arial" w:cs="Arial"/>
          <w:sz w:val="24"/>
          <w:szCs w:val="24"/>
          <w:shd w:val="clear" w:color="auto" w:fill="FFFFFF"/>
          <w:lang w:val="lv-LV"/>
        </w:rPr>
        <w:t>pilnvaroto</w:t>
      </w:r>
      <w:r w:rsidRPr="001C4C04">
        <w:rPr>
          <w:rFonts w:ascii="Arial" w:eastAsia="Calibri" w:hAnsi="Arial" w:cs="Arial"/>
          <w:sz w:val="24"/>
          <w:szCs w:val="24"/>
          <w:shd w:val="clear" w:color="auto" w:fill="FFFFFF"/>
          <w:lang w:val="lv-LV"/>
        </w:rPr>
        <w:t xml:space="preserve"> </w:t>
      </w:r>
      <w:r w:rsidRPr="00C1237B">
        <w:rPr>
          <w:rFonts w:ascii="Arial" w:eastAsia="Calibri" w:hAnsi="Arial" w:cs="Arial"/>
          <w:sz w:val="24"/>
          <w:szCs w:val="24"/>
          <w:shd w:val="clear" w:color="auto" w:fill="FFFFFF"/>
          <w:lang w:val="lv-LV"/>
        </w:rPr>
        <w:t>personu sastāvā</w:t>
      </w:r>
      <w:r>
        <w:rPr>
          <w:rFonts w:ascii="Arial" w:eastAsia="Calibri" w:hAnsi="Arial" w:cs="Arial"/>
          <w:sz w:val="24"/>
          <w:szCs w:val="24"/>
          <w:shd w:val="clear" w:color="auto" w:fill="FFFFFF"/>
          <w:lang w:val="lv-LV"/>
        </w:rPr>
        <w:t xml:space="preserve">, to kontaktinformācijā, </w:t>
      </w:r>
      <w:r w:rsidR="00697A15" w:rsidRPr="001C4C04">
        <w:rPr>
          <w:rFonts w:ascii="Arial" w:eastAsia="Calibri" w:hAnsi="Arial" w:cs="Arial"/>
          <w:sz w:val="24"/>
          <w:szCs w:val="24"/>
          <w:shd w:val="clear" w:color="auto" w:fill="FFFFFF"/>
          <w:lang w:val="lv-LV"/>
        </w:rPr>
        <w:t xml:space="preserve">Puses </w:t>
      </w:r>
      <w:r>
        <w:rPr>
          <w:rFonts w:ascii="Arial" w:eastAsia="Calibri" w:hAnsi="Arial" w:cs="Arial"/>
          <w:sz w:val="24"/>
          <w:szCs w:val="24"/>
          <w:shd w:val="clear" w:color="auto" w:fill="FFFFFF"/>
          <w:lang w:val="lv-LV"/>
        </w:rPr>
        <w:t xml:space="preserve">iespējami drīzā laikā, bet ne vēlāk kā </w:t>
      </w:r>
      <w:r w:rsidR="00F21D34">
        <w:rPr>
          <w:rFonts w:ascii="Arial" w:eastAsia="Calibri" w:hAnsi="Arial" w:cs="Arial"/>
          <w:sz w:val="24"/>
          <w:szCs w:val="24"/>
          <w:shd w:val="clear" w:color="auto" w:fill="FFFFFF"/>
          <w:lang w:val="lv-LV"/>
        </w:rPr>
        <w:t>5</w:t>
      </w:r>
      <w:r>
        <w:rPr>
          <w:rFonts w:ascii="Arial" w:eastAsia="Calibri" w:hAnsi="Arial" w:cs="Arial"/>
          <w:sz w:val="24"/>
          <w:szCs w:val="24"/>
          <w:shd w:val="clear" w:color="auto" w:fill="FFFFFF"/>
          <w:lang w:val="lv-LV"/>
        </w:rPr>
        <w:t xml:space="preserve"> (</w:t>
      </w:r>
      <w:r w:rsidR="00F21D34">
        <w:rPr>
          <w:rFonts w:ascii="Arial" w:eastAsia="Calibri" w:hAnsi="Arial" w:cs="Arial"/>
          <w:sz w:val="24"/>
          <w:szCs w:val="24"/>
          <w:shd w:val="clear" w:color="auto" w:fill="FFFFFF"/>
          <w:lang w:val="lv-LV"/>
        </w:rPr>
        <w:t>piecu</w:t>
      </w:r>
      <w:r>
        <w:rPr>
          <w:rFonts w:ascii="Arial" w:eastAsia="Calibri" w:hAnsi="Arial" w:cs="Arial"/>
          <w:sz w:val="24"/>
          <w:szCs w:val="24"/>
          <w:shd w:val="clear" w:color="auto" w:fill="FFFFFF"/>
          <w:lang w:val="lv-LV"/>
        </w:rPr>
        <w:t xml:space="preserve">) dienu laikā </w:t>
      </w:r>
      <w:r w:rsidR="00D824EF">
        <w:rPr>
          <w:rFonts w:ascii="Arial" w:eastAsia="Calibri" w:hAnsi="Arial" w:cs="Arial"/>
          <w:sz w:val="24"/>
          <w:szCs w:val="24"/>
          <w:shd w:val="clear" w:color="auto" w:fill="FFFFFF"/>
          <w:lang w:val="lv-LV"/>
        </w:rPr>
        <w:t xml:space="preserve">rakstiski paziņo otrai Pusei, </w:t>
      </w:r>
      <w:r w:rsidR="00697A15" w:rsidRPr="00C1237B">
        <w:rPr>
          <w:rFonts w:ascii="Arial" w:eastAsia="Calibri" w:hAnsi="Arial" w:cs="Arial"/>
          <w:sz w:val="24"/>
          <w:szCs w:val="24"/>
          <w:shd w:val="clear" w:color="auto" w:fill="FFFFFF"/>
          <w:lang w:val="lv-LV"/>
        </w:rPr>
        <w:t>neveicot grozījumus Līgumā</w:t>
      </w:r>
      <w:bookmarkEnd w:id="45"/>
      <w:bookmarkEnd w:id="50"/>
      <w:r w:rsidR="00697A15" w:rsidRPr="00C1237B">
        <w:rPr>
          <w:rFonts w:ascii="Arial" w:eastAsia="Calibri" w:hAnsi="Arial" w:cs="Arial"/>
          <w:sz w:val="24"/>
          <w:szCs w:val="24"/>
          <w:shd w:val="clear" w:color="auto" w:fill="FFFFFF"/>
          <w:lang w:val="lv-LV"/>
        </w:rPr>
        <w:t>.</w:t>
      </w:r>
    </w:p>
    <w:p w14:paraId="6D0F38EA" w14:textId="70514A23" w:rsidR="00E667E3" w:rsidRPr="001F3901" w:rsidRDefault="00043822" w:rsidP="001F3901">
      <w:pPr>
        <w:pStyle w:val="Pamattekstsaratkpi"/>
        <w:numPr>
          <w:ilvl w:val="1"/>
          <w:numId w:val="7"/>
        </w:numPr>
        <w:spacing w:after="0" w:line="240" w:lineRule="auto"/>
        <w:ind w:left="0" w:firstLine="0"/>
        <w:jc w:val="both"/>
        <w:rPr>
          <w:rFonts w:ascii="Arial" w:hAnsi="Arial" w:cs="Arial"/>
          <w:snapToGrid w:val="0"/>
          <w:sz w:val="24"/>
          <w:szCs w:val="24"/>
          <w:lang w:val="lv-LV"/>
        </w:rPr>
      </w:pPr>
      <w:r w:rsidRPr="001F3901">
        <w:rPr>
          <w:rFonts w:ascii="Arial" w:hAnsi="Arial" w:cs="Arial"/>
          <w:snapToGrid w:val="0"/>
          <w:sz w:val="24"/>
          <w:szCs w:val="24"/>
          <w:lang w:val="lv-LV"/>
        </w:rPr>
        <w:t xml:space="preserve">Puses </w:t>
      </w:r>
      <w:bookmarkStart w:id="51" w:name="_Hlk152946276"/>
      <w:r w:rsidR="002A656E" w:rsidRPr="001F3901">
        <w:rPr>
          <w:rFonts w:ascii="Arial" w:hAnsi="Arial" w:cs="Arial"/>
          <w:snapToGrid w:val="0"/>
          <w:sz w:val="24"/>
          <w:szCs w:val="24"/>
          <w:lang w:val="lv-LV"/>
        </w:rPr>
        <w:t xml:space="preserve">apliecina, ka </w:t>
      </w:r>
      <w:r w:rsidR="001F3901" w:rsidRPr="001F3901">
        <w:rPr>
          <w:rFonts w:ascii="Arial" w:hAnsi="Arial" w:cs="Arial"/>
          <w:snapToGrid w:val="0"/>
          <w:sz w:val="24"/>
          <w:szCs w:val="24"/>
          <w:lang w:val="lv-LV"/>
        </w:rPr>
        <w:t xml:space="preserve">visas šajā </w:t>
      </w:r>
      <w:r w:rsidR="002A656E" w:rsidRPr="001F3901">
        <w:rPr>
          <w:rFonts w:ascii="Arial" w:hAnsi="Arial" w:cs="Arial"/>
          <w:snapToGrid w:val="0"/>
          <w:sz w:val="24"/>
          <w:szCs w:val="24"/>
          <w:lang w:val="lv-LV"/>
        </w:rPr>
        <w:t>Līgumā norādītās Pušu elektroniskā pasta adreses tiek regulāri pārbaudītas un atrodas attiecīgās Puses kontrolē. Rēķini</w:t>
      </w:r>
      <w:r w:rsidR="00263470">
        <w:rPr>
          <w:rFonts w:ascii="Arial" w:hAnsi="Arial" w:cs="Arial"/>
          <w:snapToGrid w:val="0"/>
          <w:sz w:val="24"/>
          <w:szCs w:val="24"/>
          <w:lang w:val="lv-LV"/>
        </w:rPr>
        <w:t xml:space="preserve"> un</w:t>
      </w:r>
      <w:r w:rsidR="002A656E" w:rsidRPr="001F3901">
        <w:rPr>
          <w:rFonts w:ascii="Arial" w:hAnsi="Arial" w:cs="Arial"/>
          <w:snapToGrid w:val="0"/>
          <w:sz w:val="24"/>
          <w:szCs w:val="24"/>
          <w:lang w:val="lv-LV"/>
        </w:rPr>
        <w:t xml:space="preserve"> pavadzīmes</w:t>
      </w:r>
      <w:r w:rsidR="001F3901" w:rsidRPr="001F3901">
        <w:rPr>
          <w:rFonts w:ascii="Arial" w:hAnsi="Arial" w:cs="Arial"/>
          <w:snapToGrid w:val="0"/>
          <w:sz w:val="24"/>
          <w:szCs w:val="24"/>
          <w:lang w:val="lv-LV"/>
        </w:rPr>
        <w:t xml:space="preserve">, </w:t>
      </w:r>
      <w:r w:rsidR="002A656E" w:rsidRPr="001F3901">
        <w:rPr>
          <w:rFonts w:ascii="Arial" w:hAnsi="Arial" w:cs="Arial"/>
          <w:snapToGrid w:val="0"/>
          <w:sz w:val="24"/>
          <w:szCs w:val="24"/>
          <w:lang w:val="lv-LV"/>
        </w:rPr>
        <w:t xml:space="preserve">kas elektroniski nosūtīti uz </w:t>
      </w:r>
      <w:r w:rsidR="00D8321E">
        <w:rPr>
          <w:rFonts w:ascii="Arial" w:hAnsi="Arial" w:cs="Arial"/>
          <w:snapToGrid w:val="0"/>
          <w:sz w:val="24"/>
          <w:szCs w:val="24"/>
          <w:lang w:val="lv-LV"/>
        </w:rPr>
        <w:t xml:space="preserve">šajā Līgumā norādītajām </w:t>
      </w:r>
      <w:r w:rsidR="002A656E" w:rsidRPr="001F3901">
        <w:rPr>
          <w:rFonts w:ascii="Arial" w:hAnsi="Arial" w:cs="Arial"/>
          <w:snapToGrid w:val="0"/>
          <w:sz w:val="24"/>
          <w:szCs w:val="24"/>
          <w:lang w:val="lv-LV"/>
        </w:rPr>
        <w:t>Pušu elektroniskā pasta adresēm</w:t>
      </w:r>
      <w:r w:rsidR="00D8321E">
        <w:rPr>
          <w:rFonts w:ascii="Arial" w:hAnsi="Arial" w:cs="Arial"/>
          <w:snapToGrid w:val="0"/>
          <w:sz w:val="24"/>
          <w:szCs w:val="24"/>
          <w:lang w:val="lv-LV"/>
        </w:rPr>
        <w:t>,</w:t>
      </w:r>
      <w:r w:rsidR="002A656E" w:rsidRPr="001F3901">
        <w:rPr>
          <w:rFonts w:ascii="Arial" w:hAnsi="Arial" w:cs="Arial"/>
          <w:snapToGrid w:val="0"/>
          <w:sz w:val="24"/>
          <w:szCs w:val="24"/>
          <w:lang w:val="lv-LV"/>
        </w:rPr>
        <w:t xml:space="preserve"> ir</w:t>
      </w:r>
      <w:r w:rsidR="001F3901" w:rsidRPr="001F3901">
        <w:rPr>
          <w:rFonts w:ascii="Arial" w:hAnsi="Arial" w:cs="Arial"/>
          <w:snapToGrid w:val="0"/>
          <w:sz w:val="24"/>
          <w:szCs w:val="24"/>
          <w:lang w:val="lv-LV"/>
        </w:rPr>
        <w:t xml:space="preserve"> derīgi bez paraksta un ir</w:t>
      </w:r>
      <w:r w:rsidR="002A656E" w:rsidRPr="001F3901">
        <w:rPr>
          <w:rFonts w:ascii="Arial" w:hAnsi="Arial" w:cs="Arial"/>
          <w:snapToGrid w:val="0"/>
          <w:sz w:val="24"/>
          <w:szCs w:val="24"/>
          <w:lang w:val="lv-LV"/>
        </w:rPr>
        <w:t xml:space="preserve"> uzskatāmi par piegādātiem adresātam nākamajā darba dienā pēc to nosūtīšanas, neatkarīgi no sūtījuma atvēršanas laika</w:t>
      </w:r>
      <w:bookmarkEnd w:id="51"/>
      <w:r w:rsidR="002A656E" w:rsidRPr="001F3901">
        <w:rPr>
          <w:rFonts w:ascii="Arial" w:hAnsi="Arial" w:cs="Arial"/>
          <w:snapToGrid w:val="0"/>
          <w:sz w:val="24"/>
          <w:szCs w:val="24"/>
          <w:lang w:val="lv-LV"/>
        </w:rPr>
        <w:t xml:space="preserve">. </w:t>
      </w:r>
      <w:r w:rsidR="00761D40">
        <w:rPr>
          <w:rFonts w:ascii="Arial" w:hAnsi="Arial" w:cs="Arial"/>
          <w:bCs/>
          <w:sz w:val="24"/>
          <w:szCs w:val="24"/>
          <w:lang w:val="lv-LV"/>
        </w:rPr>
        <w:t>P</w:t>
      </w:r>
      <w:r w:rsidR="00761D40" w:rsidRPr="00421837">
        <w:rPr>
          <w:rFonts w:ascii="Arial" w:hAnsi="Arial" w:cs="Arial"/>
          <w:bCs/>
          <w:sz w:val="24"/>
          <w:szCs w:val="24"/>
          <w:lang w:val="lv-LV"/>
        </w:rPr>
        <w:t xml:space="preserve">aziņojumi, pretenzijas, brīdinājumi un citi ar šo Līgumu saistīti dokumenti un informācija, kas </w:t>
      </w:r>
      <w:r w:rsidR="00761D40">
        <w:rPr>
          <w:rFonts w:ascii="Arial" w:hAnsi="Arial" w:cs="Arial"/>
          <w:bCs/>
          <w:sz w:val="24"/>
          <w:szCs w:val="24"/>
          <w:lang w:val="lv-LV"/>
        </w:rPr>
        <w:t xml:space="preserve">parakstīti ar drošu elektronisko parakstu un </w:t>
      </w:r>
      <w:r w:rsidR="00761D40"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761D40">
        <w:rPr>
          <w:rFonts w:ascii="Arial" w:hAnsi="Arial" w:cs="Arial"/>
          <w:bCs/>
          <w:sz w:val="24"/>
          <w:szCs w:val="24"/>
          <w:lang w:val="lv-LV"/>
        </w:rPr>
        <w:t>.</w:t>
      </w:r>
    </w:p>
    <w:p w14:paraId="42D21492" w14:textId="4FB0C9BD" w:rsidR="0023316D" w:rsidRPr="00D824EF" w:rsidRDefault="00564C87" w:rsidP="00D824EF">
      <w:pPr>
        <w:pStyle w:val="Pamattekstsaratkpi"/>
        <w:numPr>
          <w:ilvl w:val="1"/>
          <w:numId w:val="7"/>
        </w:numPr>
        <w:spacing w:after="0" w:line="240" w:lineRule="auto"/>
        <w:ind w:left="0" w:firstLine="0"/>
        <w:jc w:val="both"/>
        <w:rPr>
          <w:rFonts w:ascii="Arial" w:hAnsi="Arial" w:cs="Arial"/>
          <w:snapToGrid w:val="0"/>
          <w:sz w:val="24"/>
          <w:szCs w:val="24"/>
          <w:lang w:val="lv-LV"/>
        </w:rPr>
      </w:pPr>
      <w:r w:rsidRPr="00D824EF">
        <w:rPr>
          <w:rFonts w:ascii="Arial" w:hAnsi="Arial" w:cs="Arial"/>
          <w:snapToGrid w:val="0"/>
          <w:sz w:val="24"/>
          <w:szCs w:val="24"/>
          <w:lang w:val="lv-LV"/>
        </w:rPr>
        <w:t xml:space="preserve">Puses </w:t>
      </w:r>
      <w:bookmarkStart w:id="52" w:name="_Hlk152946297"/>
      <w:r w:rsidRPr="00D824EF">
        <w:rPr>
          <w:rFonts w:ascii="Arial" w:hAnsi="Arial" w:cs="Arial"/>
          <w:snapToGrid w:val="0"/>
          <w:sz w:val="24"/>
          <w:szCs w:val="24"/>
          <w:lang w:val="lv-LV"/>
        </w:rPr>
        <w:t>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bookmarkEnd w:id="52"/>
      <w:r w:rsidRPr="00D824EF">
        <w:rPr>
          <w:rFonts w:ascii="Arial" w:hAnsi="Arial" w:cs="Arial"/>
          <w:snapToGrid w:val="0"/>
          <w:sz w:val="24"/>
          <w:szCs w:val="24"/>
          <w:lang w:val="lv-LV"/>
        </w:rPr>
        <w:t>.</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 xml:space="preserve">īgums </w:t>
      </w:r>
      <w:bookmarkStart w:id="53" w:name="_Hlk152946319"/>
      <w:r w:rsidR="00415957" w:rsidRPr="00C1237B">
        <w:rPr>
          <w:rFonts w:ascii="Arial" w:hAnsi="Arial" w:cs="Arial"/>
          <w:sz w:val="24"/>
          <w:szCs w:val="24"/>
          <w:lang w:val="lv-LV"/>
        </w:rPr>
        <w:t>ir saistošs Pušu saistību un tiesību pārņēmējiem</w:t>
      </w:r>
      <w:bookmarkEnd w:id="53"/>
      <w:r w:rsidR="00415957" w:rsidRPr="00C1237B">
        <w:rPr>
          <w:rFonts w:ascii="Arial" w:hAnsi="Arial" w:cs="Arial"/>
          <w:sz w:val="24"/>
          <w:szCs w:val="24"/>
          <w:lang w:val="lv-LV"/>
        </w:rPr>
        <w:t>.</w:t>
      </w:r>
    </w:p>
    <w:p w14:paraId="281C2209" w14:textId="10C2DC52" w:rsidR="00697A15" w:rsidRPr="008146DC"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4" w:name="_Hlk121221233"/>
      <w:r w:rsidRPr="00D824EF">
        <w:rPr>
          <w:rFonts w:ascii="Arial" w:hAnsi="Arial" w:cs="Arial"/>
          <w:sz w:val="24"/>
          <w:szCs w:val="24"/>
          <w:lang w:val="lv-LV"/>
        </w:rPr>
        <w:t xml:space="preserve">Pušu </w:t>
      </w:r>
      <w:bookmarkStart w:id="55" w:name="_Hlk152946351"/>
      <w:r w:rsidRPr="00D824EF">
        <w:rPr>
          <w:rFonts w:ascii="Arial" w:hAnsi="Arial" w:cs="Arial"/>
          <w:sz w:val="24"/>
          <w:szCs w:val="24"/>
          <w:lang w:val="lv-LV"/>
        </w:rPr>
        <w:t>savstarpēj</w:t>
      </w:r>
      <w:r w:rsidR="00D824EF" w:rsidRPr="00D824EF">
        <w:rPr>
          <w:rFonts w:ascii="Arial" w:hAnsi="Arial" w:cs="Arial"/>
          <w:sz w:val="24"/>
          <w:szCs w:val="24"/>
          <w:lang w:val="lv-LV"/>
        </w:rPr>
        <w:t xml:space="preserve">i </w:t>
      </w:r>
      <w:r w:rsidR="00D824EF" w:rsidRPr="00D824EF">
        <w:rPr>
          <w:rFonts w:ascii="Arial" w:hAnsi="Arial" w:cs="Arial"/>
          <w:sz w:val="24"/>
          <w:szCs w:val="24"/>
          <w:lang w:val="lv-LV" w:bidi="lo-LA"/>
        </w:rPr>
        <w:t>paziņojumi, pretenzijas, brīdinājumi un cita otrai Pusei sniedzama informācija šī Līguma izpildes sakarā noformējama rakstiski</w:t>
      </w:r>
      <w:bookmarkEnd w:id="55"/>
      <w:r w:rsidR="00D824EF" w:rsidRPr="00D824EF">
        <w:rPr>
          <w:rFonts w:ascii="Arial" w:hAnsi="Arial" w:cs="Arial"/>
          <w:sz w:val="24"/>
          <w:szCs w:val="24"/>
          <w:lang w:val="lv-LV" w:bidi="lo-LA"/>
        </w:rPr>
        <w:t>.</w:t>
      </w:r>
      <w:bookmarkEnd w:id="54"/>
    </w:p>
    <w:p w14:paraId="5DF8C722" w14:textId="2295BF95" w:rsidR="008146DC" w:rsidRPr="00C1237B" w:rsidRDefault="008146DC"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6" w:name="_Hlk152156955"/>
      <w:r w:rsidRPr="00DA4C3E">
        <w:rPr>
          <w:rFonts w:ascii="Arial" w:hAnsi="Arial" w:cs="Arial"/>
          <w:sz w:val="24"/>
          <w:szCs w:val="24"/>
          <w:lang w:val="lv-LV" w:bidi="lo-LA"/>
        </w:rPr>
        <w:t xml:space="preserve">Strīdus, </w:t>
      </w:r>
      <w:bookmarkStart w:id="57" w:name="_Hlk152946377"/>
      <w:r w:rsidRPr="00DA4C3E">
        <w:rPr>
          <w:rFonts w:ascii="Arial" w:hAnsi="Arial" w:cs="Arial"/>
          <w:sz w:val="24"/>
          <w:szCs w:val="24"/>
          <w:lang w:val="lv-LV" w:bidi="lo-LA"/>
        </w:rPr>
        <w:t>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bookmarkEnd w:id="56"/>
      <w:bookmarkEnd w:id="57"/>
      <w:r>
        <w:rPr>
          <w:rFonts w:ascii="Arial" w:hAnsi="Arial" w:cs="Arial"/>
          <w:sz w:val="24"/>
          <w:szCs w:val="24"/>
          <w:lang w:val="lv-LV" w:bidi="lo-LA"/>
        </w:rPr>
        <w:t>.</w:t>
      </w:r>
    </w:p>
    <w:p w14:paraId="62E0462A" w14:textId="0650BB00" w:rsidR="008F1407" w:rsidRPr="00F17FF7"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8" w:name="_Hlk121221278"/>
      <w:r w:rsidRPr="00C1237B">
        <w:rPr>
          <w:rFonts w:ascii="Arial" w:hAnsi="Arial" w:cs="Arial"/>
          <w:sz w:val="24"/>
          <w:szCs w:val="24"/>
        </w:rPr>
        <w:t>Līgums</w:t>
      </w:r>
      <w:r w:rsidR="00D824EF">
        <w:rPr>
          <w:rFonts w:ascii="Arial" w:hAnsi="Arial" w:cs="Arial"/>
          <w:sz w:val="24"/>
          <w:szCs w:val="24"/>
          <w:lang w:val="lv-LV"/>
        </w:rPr>
        <w:t xml:space="preserve"> </w:t>
      </w:r>
      <w:bookmarkStart w:id="59" w:name="_Hlk152946400"/>
      <w:r w:rsidR="00D824EF">
        <w:rPr>
          <w:rFonts w:ascii="Arial" w:hAnsi="Arial" w:cs="Arial"/>
          <w:sz w:val="24"/>
          <w:szCs w:val="24"/>
          <w:lang w:val="lv-LV"/>
        </w:rPr>
        <w:t>ir sastādīts un</w:t>
      </w:r>
      <w:r w:rsidRPr="00C1237B">
        <w:rPr>
          <w:rFonts w:ascii="Arial" w:hAnsi="Arial" w:cs="Arial"/>
          <w:sz w:val="24"/>
          <w:szCs w:val="24"/>
        </w:rPr>
        <w:t xml:space="preserve"> parakstīts</w:t>
      </w:r>
      <w:r w:rsidR="00D824EF">
        <w:rPr>
          <w:rFonts w:ascii="Arial" w:hAnsi="Arial" w:cs="Arial"/>
          <w:sz w:val="24"/>
          <w:szCs w:val="24"/>
          <w:lang w:val="lv-LV"/>
        </w:rPr>
        <w:t xml:space="preserve"> elektroniski</w:t>
      </w:r>
      <w:r w:rsidRPr="00C1237B">
        <w:rPr>
          <w:rFonts w:ascii="Arial" w:hAnsi="Arial" w:cs="Arial"/>
          <w:sz w:val="24"/>
          <w:szCs w:val="24"/>
        </w:rPr>
        <w:t xml:space="preserve"> ar drošu elektronisko parakstu, kas satur laika zīmogu</w:t>
      </w:r>
      <w:bookmarkEnd w:id="59"/>
      <w:r w:rsidRPr="00C1237B">
        <w:rPr>
          <w:rFonts w:ascii="Arial" w:hAnsi="Arial" w:cs="Arial"/>
          <w:sz w:val="24"/>
          <w:szCs w:val="24"/>
        </w:rPr>
        <w:t>.</w:t>
      </w:r>
      <w:bookmarkEnd w:id="58"/>
    </w:p>
    <w:p w14:paraId="26799E7C" w14:textId="66CE59D6" w:rsidR="000B31AC" w:rsidRPr="00F17FF7" w:rsidRDefault="000B31AC"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r>
        <w:rPr>
          <w:rFonts w:ascii="Arial" w:hAnsi="Arial" w:cs="Arial"/>
          <w:sz w:val="24"/>
          <w:szCs w:val="24"/>
          <w:lang w:val="lv-LV"/>
        </w:rPr>
        <w:t xml:space="preserve">Līgums </w:t>
      </w:r>
      <w:bookmarkStart w:id="60" w:name="_Hlk152946418"/>
      <w:r>
        <w:rPr>
          <w:rFonts w:ascii="Arial" w:hAnsi="Arial" w:cs="Arial"/>
          <w:sz w:val="24"/>
          <w:szCs w:val="24"/>
          <w:lang w:val="lv-LV"/>
        </w:rPr>
        <w:t xml:space="preserve">tā noslēgšanas brīdī satur </w:t>
      </w:r>
      <w:r w:rsidR="00794566">
        <w:rPr>
          <w:rFonts w:ascii="Arial" w:hAnsi="Arial" w:cs="Arial"/>
          <w:sz w:val="24"/>
          <w:szCs w:val="24"/>
          <w:lang w:val="lv-LV"/>
        </w:rPr>
        <w:t xml:space="preserve">1 (vienu) </w:t>
      </w:r>
      <w:r>
        <w:rPr>
          <w:rFonts w:ascii="Arial" w:hAnsi="Arial" w:cs="Arial"/>
          <w:sz w:val="24"/>
          <w:szCs w:val="24"/>
          <w:lang w:val="lv-LV"/>
        </w:rPr>
        <w:t>šādu pielikumu</w:t>
      </w:r>
      <w:r w:rsidR="00794566">
        <w:rPr>
          <w:rFonts w:ascii="Arial" w:hAnsi="Arial" w:cs="Arial"/>
          <w:sz w:val="24"/>
          <w:szCs w:val="24"/>
          <w:lang w:val="lv-LV"/>
        </w:rPr>
        <w:t xml:space="preserve"> –  </w:t>
      </w:r>
      <w:bookmarkEnd w:id="60"/>
    </w:p>
    <w:p w14:paraId="01F8D62C" w14:textId="76E6A7CF" w:rsidR="001423E1" w:rsidRPr="00F8113C" w:rsidRDefault="000B31AC" w:rsidP="009E6CB1">
      <w:pPr>
        <w:pStyle w:val="Pamattekstsaratkpi"/>
        <w:spacing w:after="0" w:line="240" w:lineRule="auto"/>
        <w:ind w:left="0" w:firstLine="709"/>
        <w:jc w:val="both"/>
        <w:rPr>
          <w:rFonts w:ascii="Arial" w:hAnsi="Arial" w:cs="Arial"/>
          <w:b/>
          <w:bCs/>
          <w:sz w:val="24"/>
          <w:szCs w:val="24"/>
          <w:lang w:val="lv-LV"/>
        </w:rPr>
      </w:pPr>
      <w:bookmarkStart w:id="61" w:name="_Hlk152946463"/>
      <w:r w:rsidRPr="00F17FF7">
        <w:rPr>
          <w:rFonts w:ascii="Arial" w:hAnsi="Arial" w:cs="Arial"/>
          <w:i/>
          <w:iCs/>
          <w:sz w:val="24"/>
          <w:szCs w:val="24"/>
          <w:lang w:val="lv-LV"/>
        </w:rPr>
        <w:t>Pielikums Nr.1 – Zāģmateriālu sortimenta piedāvājums</w:t>
      </w:r>
      <w:bookmarkEnd w:id="61"/>
      <w:r w:rsidR="00794566">
        <w:rPr>
          <w:rFonts w:ascii="Arial" w:hAnsi="Arial" w:cs="Arial"/>
          <w:i/>
          <w:iCs/>
          <w:sz w:val="24"/>
          <w:szCs w:val="24"/>
          <w:lang w:val="lv-LV"/>
        </w:rPr>
        <w:t>.</w:t>
      </w:r>
      <w:r>
        <w:rPr>
          <w:rFonts w:ascii="Arial" w:hAnsi="Arial" w:cs="Arial"/>
          <w:sz w:val="24"/>
          <w:szCs w:val="24"/>
          <w:lang w:val="lv-LV"/>
        </w:rPr>
        <w:t xml:space="preserve"> </w:t>
      </w: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1ECBA521"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561758">
        <w:trPr>
          <w:jc w:val="center"/>
        </w:trPr>
        <w:tc>
          <w:tcPr>
            <w:tcW w:w="4503" w:type="dxa"/>
          </w:tcPr>
          <w:p w14:paraId="0FD8A76A" w14:textId="4449DC90" w:rsidR="00697A15" w:rsidRPr="00F8113C" w:rsidRDefault="00736B8A" w:rsidP="00561758">
            <w:pPr>
              <w:spacing w:after="0" w:line="240" w:lineRule="auto"/>
              <w:jc w:val="both"/>
              <w:rPr>
                <w:rFonts w:ascii="Arial" w:hAnsi="Arial" w:cs="Arial"/>
                <w:b/>
                <w:caps/>
                <w:sz w:val="24"/>
                <w:szCs w:val="24"/>
              </w:rPr>
            </w:pPr>
            <w:bookmarkStart w:id="62" w:name="_Hlk121221293"/>
            <w:r w:rsidRPr="00F8113C">
              <w:rPr>
                <w:rFonts w:ascii="Arial" w:hAnsi="Arial" w:cs="Arial"/>
                <w:b/>
                <w:caps/>
                <w:sz w:val="24"/>
                <w:szCs w:val="24"/>
              </w:rPr>
              <w:t>pārdevējs</w:t>
            </w: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561758">
        <w:trPr>
          <w:trHeight w:val="2103"/>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2FDCEF05" w14:textId="082AAC92" w:rsidR="00697A15" w:rsidRPr="00CB1357" w:rsidRDefault="00697A15" w:rsidP="009E6CB1">
            <w:pPr>
              <w:spacing w:after="0" w:line="240" w:lineRule="auto"/>
              <w:jc w:val="both"/>
              <w:rPr>
                <w:rFonts w:ascii="Arial" w:hAnsi="Arial" w:cs="Arial"/>
                <w:sz w:val="24"/>
                <w:szCs w:val="24"/>
              </w:rPr>
            </w:pPr>
            <w:r w:rsidRPr="00CB1357">
              <w:rPr>
                <w:rFonts w:ascii="Arial" w:hAnsi="Arial" w:cs="Arial"/>
                <w:sz w:val="24"/>
                <w:szCs w:val="24"/>
              </w:rPr>
              <w:t>k-1, Rīga, LV-1004</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17F3DE43" w:rsidR="000B31AC" w:rsidRPr="00F8113C" w:rsidRDefault="00697A15" w:rsidP="009E6CB1">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hyperlink r:id="rId18" w:history="1">
              <w:r w:rsidR="000B31AC" w:rsidRPr="007025C4">
                <w:rPr>
                  <w:rStyle w:val="Hipersaite"/>
                  <w:rFonts w:ascii="Arial" w:eastAsia="Calibri" w:hAnsi="Arial" w:cs="Arial"/>
                  <w:sz w:val="24"/>
                  <w:szCs w:val="24"/>
                </w:rPr>
                <w:t>rigasmezi@rigasmezi.lv</w:t>
              </w:r>
            </w:hyperlink>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68056FF" w14:textId="6222593A" w:rsidR="000B31AC" w:rsidRDefault="00697A15" w:rsidP="009E6CB1">
            <w:pPr>
              <w:spacing w:after="0" w:line="240" w:lineRule="auto"/>
              <w:jc w:val="both"/>
              <w:rPr>
                <w:rFonts w:ascii="Arial" w:eastAsia="Calibri" w:hAnsi="Arial" w:cs="Arial"/>
                <w:sz w:val="24"/>
                <w:szCs w:val="24"/>
                <w:u w:val="single"/>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p w14:paraId="115DC770" w14:textId="341714B4" w:rsidR="000B31AC" w:rsidRPr="00F8113C" w:rsidRDefault="000B31AC" w:rsidP="000B31AC">
            <w:pPr>
              <w:spacing w:after="0" w:line="240" w:lineRule="auto"/>
              <w:jc w:val="both"/>
              <w:rPr>
                <w:rFonts w:ascii="Arial" w:hAnsi="Arial" w:cs="Arial"/>
                <w:b/>
                <w:sz w:val="24"/>
                <w:szCs w:val="24"/>
              </w:rPr>
            </w:pPr>
          </w:p>
        </w:tc>
      </w:tr>
      <w:tr w:rsidR="009E6CB1" w:rsidRPr="00F8113C" w14:paraId="6E26F876" w14:textId="77777777" w:rsidTr="00561758">
        <w:trPr>
          <w:trHeight w:val="984"/>
          <w:jc w:val="center"/>
        </w:trPr>
        <w:tc>
          <w:tcPr>
            <w:tcW w:w="4503" w:type="dxa"/>
          </w:tcPr>
          <w:p w14:paraId="64DCDD29" w14:textId="77777777" w:rsidR="00FB24E3" w:rsidRPr="00CB1357" w:rsidRDefault="00FB24E3" w:rsidP="00FB24E3">
            <w:pPr>
              <w:spacing w:after="0" w:line="240" w:lineRule="auto"/>
              <w:jc w:val="both"/>
              <w:rPr>
                <w:rFonts w:ascii="Arial" w:hAnsi="Arial" w:cs="Arial"/>
                <w:sz w:val="24"/>
                <w:szCs w:val="24"/>
              </w:rPr>
            </w:pPr>
            <w:r w:rsidRPr="00CB1357">
              <w:rPr>
                <w:rFonts w:ascii="Arial" w:hAnsi="Arial" w:cs="Arial"/>
                <w:sz w:val="24"/>
                <w:szCs w:val="24"/>
              </w:rPr>
              <w:lastRenderedPageBreak/>
              <w:t xml:space="preserve">Banka: </w:t>
            </w:r>
            <w:r w:rsidRPr="00DA3321">
              <w:rPr>
                <w:rFonts w:ascii="Arial" w:hAnsi="Arial" w:cs="Arial"/>
                <w:sz w:val="24"/>
                <w:szCs w:val="24"/>
              </w:rPr>
              <w:t>Luminor Bank AS Latvijas filiāle</w:t>
            </w:r>
          </w:p>
          <w:p w14:paraId="081D6AE1" w14:textId="77777777" w:rsidR="00FB24E3" w:rsidRPr="00CB1357" w:rsidRDefault="00FB24E3" w:rsidP="00FB24E3">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3D87CFE2" w14:textId="6B99EC50" w:rsidR="009E6CB1" w:rsidRPr="00CB1357" w:rsidRDefault="00FB24E3" w:rsidP="00FB24E3">
            <w:pPr>
              <w:spacing w:after="0" w:line="240" w:lineRule="auto"/>
              <w:rPr>
                <w:rFonts w:ascii="Arial" w:hAnsi="Arial" w:cs="Arial"/>
                <w:b/>
                <w:sz w:val="24"/>
                <w:szCs w:val="24"/>
              </w:rPr>
            </w:pPr>
            <w:r w:rsidRPr="00CB1357">
              <w:rPr>
                <w:rFonts w:ascii="Arial" w:hAnsi="Arial" w:cs="Arial"/>
                <w:sz w:val="24"/>
                <w:szCs w:val="24"/>
              </w:rPr>
              <w:t>Konts: LV06RIKO0002013116269</w:t>
            </w:r>
          </w:p>
        </w:tc>
        <w:tc>
          <w:tcPr>
            <w:tcW w:w="4693" w:type="dxa"/>
          </w:tcPr>
          <w:p w14:paraId="6BBC15F7" w14:textId="77777777" w:rsidR="009E6CB1" w:rsidRPr="00CB1357"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29A3A5D5" w14:textId="77777777" w:rsidR="009E6CB1" w:rsidRPr="00CB1357"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1E3EE6BF" w14:textId="45636F5B" w:rsidR="009E6CB1" w:rsidRPr="00635660"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tc>
      </w:tr>
      <w:tr w:rsidR="009E6CB1" w:rsidRPr="00F8113C" w14:paraId="23F1A2C6" w14:textId="77777777" w:rsidTr="00561758">
        <w:trPr>
          <w:trHeight w:val="983"/>
          <w:jc w:val="center"/>
        </w:trPr>
        <w:tc>
          <w:tcPr>
            <w:tcW w:w="4503" w:type="dxa"/>
          </w:tcPr>
          <w:p w14:paraId="11590A74" w14:textId="77777777" w:rsidR="00ED4482" w:rsidRPr="00CB1357" w:rsidRDefault="00ED4482" w:rsidP="00ED4482">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1FF2C136" w14:textId="77777777" w:rsidR="00ED4482" w:rsidRPr="00CB1357" w:rsidRDefault="00ED4482" w:rsidP="00ED4482">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772199D5" w14:textId="3EEAE984" w:rsidR="009E6CB1" w:rsidRPr="00CB1357" w:rsidRDefault="00ED4482" w:rsidP="00ED4482">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5F178261" w14:textId="77777777" w:rsidR="009E6CB1" w:rsidRPr="00F8113C" w:rsidRDefault="009E6CB1" w:rsidP="00F8113C">
            <w:pPr>
              <w:spacing w:after="0" w:line="240" w:lineRule="auto"/>
              <w:jc w:val="both"/>
              <w:rPr>
                <w:rFonts w:ascii="Arial" w:hAnsi="Arial" w:cs="Arial"/>
                <w:b/>
                <w:sz w:val="24"/>
                <w:szCs w:val="24"/>
              </w:rPr>
            </w:pPr>
          </w:p>
        </w:tc>
      </w:tr>
      <w:tr w:rsidR="009E6CB1" w:rsidRPr="00F8113C" w14:paraId="2EC0BC67" w14:textId="77777777" w:rsidTr="00561758">
        <w:trPr>
          <w:trHeight w:val="984"/>
          <w:jc w:val="center"/>
        </w:trPr>
        <w:tc>
          <w:tcPr>
            <w:tcW w:w="4503" w:type="dxa"/>
          </w:tcPr>
          <w:p w14:paraId="700989DF" w14:textId="77777777" w:rsidR="00635660" w:rsidRPr="00CB1357" w:rsidRDefault="00635660" w:rsidP="00635660">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38FB27E6" w14:textId="77777777" w:rsidR="00635660" w:rsidRPr="00CB1357" w:rsidRDefault="00635660" w:rsidP="00635660">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07FE501D" w14:textId="16366E03" w:rsidR="009E6CB1" w:rsidRPr="00CB1357" w:rsidRDefault="00635660" w:rsidP="00635660">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42541544" w14:textId="77777777" w:rsidR="009E6CB1" w:rsidRPr="00F8113C" w:rsidRDefault="009E6CB1" w:rsidP="00F8113C">
            <w:pPr>
              <w:spacing w:after="0" w:line="240" w:lineRule="auto"/>
              <w:jc w:val="both"/>
              <w:rPr>
                <w:rFonts w:ascii="Arial" w:hAnsi="Arial" w:cs="Arial"/>
                <w:b/>
                <w:sz w:val="24"/>
                <w:szCs w:val="24"/>
              </w:rPr>
            </w:pPr>
          </w:p>
        </w:tc>
      </w:tr>
      <w:tr w:rsidR="009E6CB1" w:rsidRPr="00F8113C" w14:paraId="37082A78" w14:textId="77777777" w:rsidTr="00561758">
        <w:trPr>
          <w:trHeight w:val="970"/>
          <w:jc w:val="center"/>
        </w:trPr>
        <w:tc>
          <w:tcPr>
            <w:tcW w:w="4503" w:type="dxa"/>
          </w:tcPr>
          <w:p w14:paraId="6049BB5F" w14:textId="77777777" w:rsidR="00635660" w:rsidRDefault="00635660" w:rsidP="009E6CB1">
            <w:pPr>
              <w:spacing w:after="0" w:line="240" w:lineRule="auto"/>
              <w:jc w:val="both"/>
              <w:rPr>
                <w:rFonts w:ascii="Arial" w:eastAsia="Calibri" w:hAnsi="Arial" w:cs="Arial"/>
                <w:sz w:val="24"/>
                <w:szCs w:val="24"/>
                <w:highlight w:val="yellow"/>
                <w:u w:val="single"/>
              </w:rPr>
            </w:pPr>
          </w:p>
          <w:p w14:paraId="596B4A14" w14:textId="4C6C6EA3" w:rsidR="009E6CB1" w:rsidRDefault="009E6CB1" w:rsidP="009E6CB1">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3D8EEBD1" w14:textId="6C96B99E" w:rsidR="009E6CB1" w:rsidRPr="00CB1357" w:rsidRDefault="009E6CB1" w:rsidP="009E6CB1">
            <w:pPr>
              <w:spacing w:after="0" w:line="240" w:lineRule="auto"/>
              <w:rPr>
                <w:rFonts w:ascii="Arial" w:hAnsi="Arial" w:cs="Arial"/>
                <w:b/>
                <w:sz w:val="24"/>
                <w:szCs w:val="24"/>
              </w:rPr>
            </w:pPr>
            <w:r w:rsidRPr="00F17FF7">
              <w:rPr>
                <w:rFonts w:ascii="Arial" w:eastAsia="Calibri" w:hAnsi="Arial" w:cs="Arial"/>
                <w:sz w:val="24"/>
                <w:szCs w:val="24"/>
                <w:highlight w:val="yellow"/>
                <w:u w:val="single"/>
              </w:rPr>
              <w:t>[amats]</w:t>
            </w:r>
          </w:p>
        </w:tc>
        <w:tc>
          <w:tcPr>
            <w:tcW w:w="4693" w:type="dxa"/>
          </w:tcPr>
          <w:p w14:paraId="0974DFB3" w14:textId="77777777" w:rsidR="00635660" w:rsidRDefault="00635660" w:rsidP="009E6CB1">
            <w:pPr>
              <w:spacing w:after="0" w:line="240" w:lineRule="auto"/>
              <w:jc w:val="both"/>
              <w:rPr>
                <w:rFonts w:ascii="Arial" w:eastAsia="Calibri" w:hAnsi="Arial" w:cs="Arial"/>
                <w:sz w:val="24"/>
                <w:szCs w:val="24"/>
                <w:highlight w:val="yellow"/>
                <w:u w:val="single"/>
              </w:rPr>
            </w:pPr>
          </w:p>
          <w:p w14:paraId="7EF35ACB" w14:textId="2B751944" w:rsidR="009E6CB1" w:rsidRDefault="009E6CB1" w:rsidP="009E6CB1">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2EF98FA3" w14:textId="61B14BB6" w:rsidR="009E6CB1" w:rsidRPr="00F8113C" w:rsidRDefault="009E6CB1" w:rsidP="009E6CB1">
            <w:pPr>
              <w:spacing w:after="0" w:line="240" w:lineRule="auto"/>
              <w:jc w:val="both"/>
              <w:rPr>
                <w:rFonts w:ascii="Arial" w:hAnsi="Arial" w:cs="Arial"/>
                <w:b/>
                <w:sz w:val="24"/>
                <w:szCs w:val="24"/>
              </w:rPr>
            </w:pPr>
            <w:r w:rsidRPr="00F17FF7">
              <w:rPr>
                <w:rFonts w:ascii="Arial" w:eastAsia="Calibri" w:hAnsi="Arial" w:cs="Arial"/>
                <w:sz w:val="24"/>
                <w:szCs w:val="24"/>
                <w:highlight w:val="yellow"/>
                <w:u w:val="single"/>
              </w:rPr>
              <w:t>[amats]</w:t>
            </w:r>
          </w:p>
        </w:tc>
      </w:tr>
      <w:bookmarkEnd w:id="62"/>
    </w:tbl>
    <w:p w14:paraId="15F5A9D3" w14:textId="698E2CD9"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552B3D">
      <w:headerReference w:type="default" r:id="rId19"/>
      <w:footerReference w:type="default" r:id="rId20"/>
      <w:pgSz w:w="11906" w:h="16838"/>
      <w:pgMar w:top="1440" w:right="1133"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AEDE" w14:textId="77777777" w:rsidR="00552B3D" w:rsidRDefault="00552B3D" w:rsidP="00F13BE3">
      <w:pPr>
        <w:spacing w:after="0" w:line="240" w:lineRule="auto"/>
      </w:pPr>
      <w:r>
        <w:separator/>
      </w:r>
    </w:p>
  </w:endnote>
  <w:endnote w:type="continuationSeparator" w:id="0">
    <w:p w14:paraId="2419883C" w14:textId="77777777" w:rsidR="00552B3D" w:rsidRDefault="00552B3D" w:rsidP="00F13BE3">
      <w:pPr>
        <w:spacing w:after="0" w:line="240" w:lineRule="auto"/>
      </w:pPr>
      <w:r>
        <w:continuationSeparator/>
      </w:r>
    </w:p>
  </w:endnote>
  <w:endnote w:type="continuationNotice" w:id="1">
    <w:p w14:paraId="54F175BF" w14:textId="77777777" w:rsidR="00552B3D" w:rsidRDefault="00552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F67C" w14:textId="562D57AD" w:rsidR="005A17A3" w:rsidRPr="004B5E1B" w:rsidRDefault="00456958" w:rsidP="004B5E1B">
    <w:pPr>
      <w:pStyle w:val="Kjene"/>
      <w:jc w:val="center"/>
      <w:rPr>
        <w:rFonts w:asciiTheme="minorBidi" w:hAnsiTheme="minorBidi" w:cstheme="minorBidi"/>
        <w:noProof/>
      </w:rPr>
    </w:pPr>
    <w:r w:rsidRPr="007C330B">
      <w:rPr>
        <w:rFonts w:asciiTheme="minorBidi" w:hAnsiTheme="minorBidi" w:cstheme="minorBidi"/>
      </w:rPr>
      <w:fldChar w:fldCharType="begin"/>
    </w:r>
    <w:r w:rsidRPr="00F17FF7">
      <w:rPr>
        <w:rFonts w:asciiTheme="minorBidi" w:hAnsiTheme="minorBidi" w:cstheme="minorBidi"/>
      </w:rPr>
      <w:instrText xml:space="preserve"> PAGE   \* MERGEFORMAT </w:instrText>
    </w:r>
    <w:r w:rsidRPr="007C330B">
      <w:rPr>
        <w:rFonts w:asciiTheme="minorBidi" w:hAnsiTheme="minorBidi" w:cstheme="minorBidi"/>
      </w:rPr>
      <w:fldChar w:fldCharType="separate"/>
    </w:r>
    <w:r w:rsidR="001423E1" w:rsidRPr="00F17FF7">
      <w:rPr>
        <w:rFonts w:asciiTheme="minorBidi" w:hAnsiTheme="minorBidi" w:cstheme="minorBidi"/>
        <w:noProof/>
      </w:rPr>
      <w:t>5</w:t>
    </w:r>
    <w:r w:rsidRPr="007C330B">
      <w:rPr>
        <w:rFonts w:asciiTheme="minorBidi" w:hAnsiTheme="minorBidi" w:cstheme="minorBidi"/>
        <w:noProof/>
      </w:rPr>
      <w:fldChar w:fldCharType="end"/>
    </w:r>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6DE7" w14:textId="77777777" w:rsidR="00552B3D" w:rsidRDefault="00552B3D" w:rsidP="00F13BE3">
      <w:pPr>
        <w:spacing w:after="0" w:line="240" w:lineRule="auto"/>
      </w:pPr>
      <w:r>
        <w:separator/>
      </w:r>
    </w:p>
  </w:footnote>
  <w:footnote w:type="continuationSeparator" w:id="0">
    <w:p w14:paraId="14210D2F" w14:textId="77777777" w:rsidR="00552B3D" w:rsidRDefault="00552B3D" w:rsidP="00F13BE3">
      <w:pPr>
        <w:spacing w:after="0" w:line="240" w:lineRule="auto"/>
      </w:pPr>
      <w:r>
        <w:continuationSeparator/>
      </w:r>
    </w:p>
  </w:footnote>
  <w:footnote w:type="continuationNotice" w:id="1">
    <w:p w14:paraId="4921F5F8" w14:textId="77777777" w:rsidR="00552B3D" w:rsidRDefault="00552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61380F" w:rsidRDefault="00F8113C" w:rsidP="00F8113C">
    <w:pPr>
      <w:pStyle w:val="Galvene"/>
      <w:spacing w:after="0" w:line="240" w:lineRule="auto"/>
      <w:jc w:val="right"/>
      <w:rPr>
        <w:rFonts w:ascii="Arial" w:hAnsi="Arial" w:cs="Arial"/>
        <w:b/>
        <w:bCs/>
        <w:color w:val="A6A6A6" w:themeColor="background1" w:themeShade="A6"/>
        <w:lang w:val="lv-LV"/>
      </w:rPr>
    </w:pPr>
    <w:bookmarkStart w:id="63" w:name="_Hlk120867067"/>
    <w:r w:rsidRPr="0061380F">
      <w:rPr>
        <w:rFonts w:ascii="Arial" w:hAnsi="Arial" w:cs="Arial"/>
        <w:b/>
        <w:bCs/>
        <w:color w:val="A6A6A6" w:themeColor="background1" w:themeShade="A6"/>
        <w:lang w:val="lv-LV"/>
      </w:rPr>
      <w:t xml:space="preserve">SIA “Rīgas meži” </w:t>
    </w:r>
  </w:p>
  <w:p w14:paraId="7F0F89B3" w14:textId="1BEECBB1" w:rsidR="00F8113C" w:rsidRPr="0061380F" w:rsidRDefault="00F8113C" w:rsidP="00F8113C">
    <w:pPr>
      <w:pStyle w:val="Galvene"/>
      <w:jc w:val="right"/>
      <w:rPr>
        <w:color w:val="A6A6A6" w:themeColor="background1" w:themeShade="A6"/>
      </w:rPr>
    </w:pPr>
    <w:r w:rsidRPr="0061380F">
      <w:rPr>
        <w:rFonts w:ascii="Arial" w:hAnsi="Arial" w:cs="Arial"/>
        <w:b/>
        <w:bCs/>
        <w:color w:val="A6A6A6" w:themeColor="background1" w:themeShade="A6"/>
        <w:lang w:val="lv-LV"/>
      </w:rPr>
      <w:t xml:space="preserve">Līguma </w:t>
    </w:r>
    <w:r w:rsidR="00A23053" w:rsidRPr="0061380F">
      <w:rPr>
        <w:rFonts w:ascii="Arial" w:hAnsi="Arial" w:cs="Arial"/>
        <w:b/>
        <w:bCs/>
        <w:color w:val="A6A6A6" w:themeColor="background1" w:themeShade="A6"/>
        <w:lang w:val="lv-LV"/>
      </w:rPr>
      <w:t>forma</w:t>
    </w:r>
    <w:r w:rsidRPr="0061380F">
      <w:rPr>
        <w:rFonts w:ascii="Arial" w:hAnsi="Arial" w:cs="Arial"/>
        <w:b/>
        <w:bCs/>
        <w:color w:val="A6A6A6" w:themeColor="background1" w:themeShade="A6"/>
        <w:lang w:val="lv-LV"/>
      </w:rPr>
      <w:t>, 202</w:t>
    </w:r>
    <w:r w:rsidR="00A23053" w:rsidRPr="0061380F">
      <w:rPr>
        <w:rFonts w:ascii="Arial" w:hAnsi="Arial" w:cs="Arial"/>
        <w:b/>
        <w:bCs/>
        <w:color w:val="A6A6A6" w:themeColor="background1" w:themeShade="A6"/>
        <w:lang w:val="lv-LV"/>
      </w:rPr>
      <w:t>4</w:t>
    </w:r>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932699F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544AF04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E30EC"/>
    <w:multiLevelType w:val="multilevel"/>
    <w:tmpl w:val="00227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C69DC"/>
    <w:multiLevelType w:val="multilevel"/>
    <w:tmpl w:val="7D20A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35025C"/>
    <w:multiLevelType w:val="hybridMultilevel"/>
    <w:tmpl w:val="594E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B1380"/>
    <w:multiLevelType w:val="multilevel"/>
    <w:tmpl w:val="B588AB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b w:val="0"/>
        <w:bCs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CA92DD4"/>
    <w:multiLevelType w:val="multilevel"/>
    <w:tmpl w:val="5FDE4EE4"/>
    <w:lvl w:ilvl="0">
      <w:start w:val="1"/>
      <w:numFmt w:val="decimal"/>
      <w:lvlText w:val="%1."/>
      <w:lvlJc w:val="left"/>
      <w:pPr>
        <w:ind w:left="360" w:hanging="360"/>
      </w:pPr>
      <w:rPr>
        <w:rFonts w:asciiTheme="minorBidi" w:hAnsiTheme="minorBidi" w:cstheme="minorBid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209464">
    <w:abstractNumId w:val="11"/>
  </w:num>
  <w:num w:numId="2" w16cid:durableId="1949120203">
    <w:abstractNumId w:val="8"/>
  </w:num>
  <w:num w:numId="3" w16cid:durableId="1065957893">
    <w:abstractNumId w:val="10"/>
  </w:num>
  <w:num w:numId="4" w16cid:durableId="532577385">
    <w:abstractNumId w:val="2"/>
  </w:num>
  <w:num w:numId="5" w16cid:durableId="687953832">
    <w:abstractNumId w:val="5"/>
  </w:num>
  <w:num w:numId="6" w16cid:durableId="245498302">
    <w:abstractNumId w:val="7"/>
  </w:num>
  <w:num w:numId="7" w16cid:durableId="2008558908">
    <w:abstractNumId w:val="0"/>
  </w:num>
  <w:num w:numId="8" w16cid:durableId="81222820">
    <w:abstractNumId w:val="12"/>
  </w:num>
  <w:num w:numId="9" w16cid:durableId="1583952698">
    <w:abstractNumId w:val="4"/>
  </w:num>
  <w:num w:numId="10" w16cid:durableId="2009285129">
    <w:abstractNumId w:val="1"/>
  </w:num>
  <w:num w:numId="11" w16cid:durableId="444348677">
    <w:abstractNumId w:val="3"/>
  </w:num>
  <w:num w:numId="12" w16cid:durableId="692146377">
    <w:abstractNumId w:val="13"/>
  </w:num>
  <w:num w:numId="13" w16cid:durableId="1894267102">
    <w:abstractNumId w:val="9"/>
  </w:num>
  <w:num w:numId="14" w16cid:durableId="18552605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3EE1"/>
    <w:rsid w:val="00012B7B"/>
    <w:rsid w:val="00013A55"/>
    <w:rsid w:val="00014741"/>
    <w:rsid w:val="00017126"/>
    <w:rsid w:val="00017185"/>
    <w:rsid w:val="0001765F"/>
    <w:rsid w:val="000203C5"/>
    <w:rsid w:val="000207B2"/>
    <w:rsid w:val="00022710"/>
    <w:rsid w:val="000238D6"/>
    <w:rsid w:val="00030092"/>
    <w:rsid w:val="000304F5"/>
    <w:rsid w:val="00033616"/>
    <w:rsid w:val="00033CB4"/>
    <w:rsid w:val="00034DB6"/>
    <w:rsid w:val="00035D46"/>
    <w:rsid w:val="000374A5"/>
    <w:rsid w:val="00043822"/>
    <w:rsid w:val="00045966"/>
    <w:rsid w:val="00050D6B"/>
    <w:rsid w:val="000540EC"/>
    <w:rsid w:val="0005460C"/>
    <w:rsid w:val="00055B05"/>
    <w:rsid w:val="00062D01"/>
    <w:rsid w:val="00065D6E"/>
    <w:rsid w:val="0008038E"/>
    <w:rsid w:val="00082CB2"/>
    <w:rsid w:val="00085B5E"/>
    <w:rsid w:val="00090656"/>
    <w:rsid w:val="00094BA5"/>
    <w:rsid w:val="00097054"/>
    <w:rsid w:val="000976EA"/>
    <w:rsid w:val="0009783D"/>
    <w:rsid w:val="000A1B86"/>
    <w:rsid w:val="000A21DA"/>
    <w:rsid w:val="000A3DD1"/>
    <w:rsid w:val="000A43D9"/>
    <w:rsid w:val="000B01E6"/>
    <w:rsid w:val="000B0816"/>
    <w:rsid w:val="000B0AE5"/>
    <w:rsid w:val="000B1574"/>
    <w:rsid w:val="000B1681"/>
    <w:rsid w:val="000B27D7"/>
    <w:rsid w:val="000B31AC"/>
    <w:rsid w:val="000B5419"/>
    <w:rsid w:val="000B598A"/>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5CC"/>
    <w:rsid w:val="000F1E1C"/>
    <w:rsid w:val="000F5174"/>
    <w:rsid w:val="000F58E0"/>
    <w:rsid w:val="000F635D"/>
    <w:rsid w:val="001009D7"/>
    <w:rsid w:val="001025FA"/>
    <w:rsid w:val="00103A94"/>
    <w:rsid w:val="0010715B"/>
    <w:rsid w:val="00111682"/>
    <w:rsid w:val="00112E1D"/>
    <w:rsid w:val="001160FC"/>
    <w:rsid w:val="00124696"/>
    <w:rsid w:val="001335B7"/>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232E"/>
    <w:rsid w:val="001A36DC"/>
    <w:rsid w:val="001A6F6D"/>
    <w:rsid w:val="001A7B7D"/>
    <w:rsid w:val="001B1CDF"/>
    <w:rsid w:val="001B38C5"/>
    <w:rsid w:val="001B44E6"/>
    <w:rsid w:val="001B4731"/>
    <w:rsid w:val="001B7788"/>
    <w:rsid w:val="001B793C"/>
    <w:rsid w:val="001C166D"/>
    <w:rsid w:val="001C286A"/>
    <w:rsid w:val="001C4C04"/>
    <w:rsid w:val="001D2125"/>
    <w:rsid w:val="001D2DC5"/>
    <w:rsid w:val="001D5A82"/>
    <w:rsid w:val="001E1D00"/>
    <w:rsid w:val="001E230F"/>
    <w:rsid w:val="001E3B62"/>
    <w:rsid w:val="001E4AFC"/>
    <w:rsid w:val="001E51A2"/>
    <w:rsid w:val="001F1869"/>
    <w:rsid w:val="001F201D"/>
    <w:rsid w:val="001F3901"/>
    <w:rsid w:val="001F48B7"/>
    <w:rsid w:val="001F4AFA"/>
    <w:rsid w:val="00200363"/>
    <w:rsid w:val="00200510"/>
    <w:rsid w:val="00201F02"/>
    <w:rsid w:val="00214087"/>
    <w:rsid w:val="00217782"/>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470"/>
    <w:rsid w:val="002635BF"/>
    <w:rsid w:val="002637A0"/>
    <w:rsid w:val="00264180"/>
    <w:rsid w:val="00264C4E"/>
    <w:rsid w:val="00283127"/>
    <w:rsid w:val="00284A04"/>
    <w:rsid w:val="00285D07"/>
    <w:rsid w:val="00286C5F"/>
    <w:rsid w:val="002925CE"/>
    <w:rsid w:val="00294CA4"/>
    <w:rsid w:val="0029676E"/>
    <w:rsid w:val="002977B6"/>
    <w:rsid w:val="00297C26"/>
    <w:rsid w:val="002A1F87"/>
    <w:rsid w:val="002A264E"/>
    <w:rsid w:val="002A5AEC"/>
    <w:rsid w:val="002A656E"/>
    <w:rsid w:val="002B22CE"/>
    <w:rsid w:val="002B4080"/>
    <w:rsid w:val="002C3425"/>
    <w:rsid w:val="002D0CE6"/>
    <w:rsid w:val="002D36C7"/>
    <w:rsid w:val="002D500E"/>
    <w:rsid w:val="002D6174"/>
    <w:rsid w:val="002D6206"/>
    <w:rsid w:val="002E34FA"/>
    <w:rsid w:val="002E4B6D"/>
    <w:rsid w:val="002E4C94"/>
    <w:rsid w:val="002E704D"/>
    <w:rsid w:val="002E7DB1"/>
    <w:rsid w:val="002F6AE0"/>
    <w:rsid w:val="00301642"/>
    <w:rsid w:val="003069C8"/>
    <w:rsid w:val="00310CAE"/>
    <w:rsid w:val="003154C8"/>
    <w:rsid w:val="003154E5"/>
    <w:rsid w:val="00317313"/>
    <w:rsid w:val="00317700"/>
    <w:rsid w:val="00322BC8"/>
    <w:rsid w:val="00323E26"/>
    <w:rsid w:val="00330F5B"/>
    <w:rsid w:val="00334371"/>
    <w:rsid w:val="0034133E"/>
    <w:rsid w:val="00343A3A"/>
    <w:rsid w:val="003452E8"/>
    <w:rsid w:val="00346886"/>
    <w:rsid w:val="003535F3"/>
    <w:rsid w:val="0035368A"/>
    <w:rsid w:val="00353701"/>
    <w:rsid w:val="003606B3"/>
    <w:rsid w:val="00361286"/>
    <w:rsid w:val="00362317"/>
    <w:rsid w:val="00364182"/>
    <w:rsid w:val="00376162"/>
    <w:rsid w:val="003765E6"/>
    <w:rsid w:val="003766E5"/>
    <w:rsid w:val="00383600"/>
    <w:rsid w:val="00383D6D"/>
    <w:rsid w:val="00384805"/>
    <w:rsid w:val="00385444"/>
    <w:rsid w:val="00386637"/>
    <w:rsid w:val="003915CE"/>
    <w:rsid w:val="0039277E"/>
    <w:rsid w:val="00393251"/>
    <w:rsid w:val="00393CB5"/>
    <w:rsid w:val="00395686"/>
    <w:rsid w:val="003A0B0F"/>
    <w:rsid w:val="003A2D97"/>
    <w:rsid w:val="003A3158"/>
    <w:rsid w:val="003B0A96"/>
    <w:rsid w:val="003B1E48"/>
    <w:rsid w:val="003B2620"/>
    <w:rsid w:val="003B3DCD"/>
    <w:rsid w:val="003B5603"/>
    <w:rsid w:val="003B5FAC"/>
    <w:rsid w:val="003B67B0"/>
    <w:rsid w:val="003C1988"/>
    <w:rsid w:val="003C65A9"/>
    <w:rsid w:val="003D13A8"/>
    <w:rsid w:val="003D26EE"/>
    <w:rsid w:val="003D5254"/>
    <w:rsid w:val="003D6838"/>
    <w:rsid w:val="003D75F1"/>
    <w:rsid w:val="003E020B"/>
    <w:rsid w:val="003E51B0"/>
    <w:rsid w:val="003E655C"/>
    <w:rsid w:val="003F1CAD"/>
    <w:rsid w:val="003F2A3E"/>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3B7"/>
    <w:rsid w:val="00495B57"/>
    <w:rsid w:val="0049715E"/>
    <w:rsid w:val="004A53E7"/>
    <w:rsid w:val="004A7C5B"/>
    <w:rsid w:val="004B0AE1"/>
    <w:rsid w:val="004B52FC"/>
    <w:rsid w:val="004B5E1B"/>
    <w:rsid w:val="004C1C61"/>
    <w:rsid w:val="004C2FAE"/>
    <w:rsid w:val="004C2FFB"/>
    <w:rsid w:val="004C4C82"/>
    <w:rsid w:val="004C76BB"/>
    <w:rsid w:val="004D0DC8"/>
    <w:rsid w:val="004D40F5"/>
    <w:rsid w:val="004E1491"/>
    <w:rsid w:val="004E6373"/>
    <w:rsid w:val="004E72DC"/>
    <w:rsid w:val="004F0C01"/>
    <w:rsid w:val="004F3B33"/>
    <w:rsid w:val="004F5165"/>
    <w:rsid w:val="005019DF"/>
    <w:rsid w:val="00502774"/>
    <w:rsid w:val="005030C6"/>
    <w:rsid w:val="005046B7"/>
    <w:rsid w:val="00504AF2"/>
    <w:rsid w:val="005127A4"/>
    <w:rsid w:val="00515209"/>
    <w:rsid w:val="005169C5"/>
    <w:rsid w:val="00520483"/>
    <w:rsid w:val="00521194"/>
    <w:rsid w:val="005247DC"/>
    <w:rsid w:val="00532A42"/>
    <w:rsid w:val="00535D09"/>
    <w:rsid w:val="005370E6"/>
    <w:rsid w:val="00537AD1"/>
    <w:rsid w:val="00545CCE"/>
    <w:rsid w:val="005512C6"/>
    <w:rsid w:val="00552B3D"/>
    <w:rsid w:val="00557390"/>
    <w:rsid w:val="00561758"/>
    <w:rsid w:val="005631BF"/>
    <w:rsid w:val="00563980"/>
    <w:rsid w:val="00564C87"/>
    <w:rsid w:val="00574537"/>
    <w:rsid w:val="00580F42"/>
    <w:rsid w:val="0058217F"/>
    <w:rsid w:val="005821B7"/>
    <w:rsid w:val="00583F57"/>
    <w:rsid w:val="00586081"/>
    <w:rsid w:val="00591B5F"/>
    <w:rsid w:val="00593EFB"/>
    <w:rsid w:val="005A17A3"/>
    <w:rsid w:val="005A22D7"/>
    <w:rsid w:val="005A2DAE"/>
    <w:rsid w:val="005A3F89"/>
    <w:rsid w:val="005B34FD"/>
    <w:rsid w:val="005B5F6E"/>
    <w:rsid w:val="005C3AC9"/>
    <w:rsid w:val="005D35EA"/>
    <w:rsid w:val="005D37C7"/>
    <w:rsid w:val="005D55B0"/>
    <w:rsid w:val="005E25B4"/>
    <w:rsid w:val="005E3055"/>
    <w:rsid w:val="005E4725"/>
    <w:rsid w:val="005F0B52"/>
    <w:rsid w:val="005F5778"/>
    <w:rsid w:val="005F5F93"/>
    <w:rsid w:val="005F6B9D"/>
    <w:rsid w:val="0060236F"/>
    <w:rsid w:val="006041CD"/>
    <w:rsid w:val="00607AB4"/>
    <w:rsid w:val="00610BE4"/>
    <w:rsid w:val="0061380F"/>
    <w:rsid w:val="00620556"/>
    <w:rsid w:val="00622FDD"/>
    <w:rsid w:val="006234BE"/>
    <w:rsid w:val="00627AFD"/>
    <w:rsid w:val="00635660"/>
    <w:rsid w:val="00636A04"/>
    <w:rsid w:val="00637509"/>
    <w:rsid w:val="00640FA4"/>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77F9E"/>
    <w:rsid w:val="006923FA"/>
    <w:rsid w:val="00693426"/>
    <w:rsid w:val="00695090"/>
    <w:rsid w:val="0069584F"/>
    <w:rsid w:val="00695DB1"/>
    <w:rsid w:val="00697A15"/>
    <w:rsid w:val="006A054A"/>
    <w:rsid w:val="006A30C2"/>
    <w:rsid w:val="006A3255"/>
    <w:rsid w:val="006A5FBD"/>
    <w:rsid w:val="006B4AAF"/>
    <w:rsid w:val="006B67EE"/>
    <w:rsid w:val="006B685C"/>
    <w:rsid w:val="006B7804"/>
    <w:rsid w:val="006C4EBF"/>
    <w:rsid w:val="006C7E35"/>
    <w:rsid w:val="006D4503"/>
    <w:rsid w:val="006E1ABB"/>
    <w:rsid w:val="006E2CB3"/>
    <w:rsid w:val="006E38F7"/>
    <w:rsid w:val="006E435C"/>
    <w:rsid w:val="006F12C1"/>
    <w:rsid w:val="006F48F8"/>
    <w:rsid w:val="006F5543"/>
    <w:rsid w:val="006F60C6"/>
    <w:rsid w:val="007005A4"/>
    <w:rsid w:val="007054B7"/>
    <w:rsid w:val="00707470"/>
    <w:rsid w:val="007075BB"/>
    <w:rsid w:val="0072251F"/>
    <w:rsid w:val="00724B14"/>
    <w:rsid w:val="007254E6"/>
    <w:rsid w:val="00730D36"/>
    <w:rsid w:val="00731A31"/>
    <w:rsid w:val="007332FB"/>
    <w:rsid w:val="00733E21"/>
    <w:rsid w:val="00735C81"/>
    <w:rsid w:val="00735FF6"/>
    <w:rsid w:val="00736B8A"/>
    <w:rsid w:val="00741906"/>
    <w:rsid w:val="00742AC5"/>
    <w:rsid w:val="007454C7"/>
    <w:rsid w:val="00751BC6"/>
    <w:rsid w:val="0075416B"/>
    <w:rsid w:val="007570F3"/>
    <w:rsid w:val="007604C3"/>
    <w:rsid w:val="00761946"/>
    <w:rsid w:val="00761D40"/>
    <w:rsid w:val="00764040"/>
    <w:rsid w:val="00764FD8"/>
    <w:rsid w:val="00766B2D"/>
    <w:rsid w:val="00771FB7"/>
    <w:rsid w:val="00772505"/>
    <w:rsid w:val="00772B9C"/>
    <w:rsid w:val="007737A1"/>
    <w:rsid w:val="007810B0"/>
    <w:rsid w:val="00782E40"/>
    <w:rsid w:val="0078372C"/>
    <w:rsid w:val="00784EF6"/>
    <w:rsid w:val="00785104"/>
    <w:rsid w:val="00786788"/>
    <w:rsid w:val="00790BE1"/>
    <w:rsid w:val="00790E0C"/>
    <w:rsid w:val="00794566"/>
    <w:rsid w:val="00795704"/>
    <w:rsid w:val="00796B10"/>
    <w:rsid w:val="00796E96"/>
    <w:rsid w:val="00797981"/>
    <w:rsid w:val="007A3BA5"/>
    <w:rsid w:val="007A3E60"/>
    <w:rsid w:val="007A61A4"/>
    <w:rsid w:val="007B0D3C"/>
    <w:rsid w:val="007B20A3"/>
    <w:rsid w:val="007B2737"/>
    <w:rsid w:val="007B34C4"/>
    <w:rsid w:val="007B3777"/>
    <w:rsid w:val="007B4B6F"/>
    <w:rsid w:val="007B6C43"/>
    <w:rsid w:val="007B70E0"/>
    <w:rsid w:val="007C10BA"/>
    <w:rsid w:val="007C2817"/>
    <w:rsid w:val="007C330B"/>
    <w:rsid w:val="007D1EBB"/>
    <w:rsid w:val="007D2540"/>
    <w:rsid w:val="007D417E"/>
    <w:rsid w:val="007DA393"/>
    <w:rsid w:val="007E2CCE"/>
    <w:rsid w:val="007F19B6"/>
    <w:rsid w:val="007F2FB7"/>
    <w:rsid w:val="007F3F58"/>
    <w:rsid w:val="00807F26"/>
    <w:rsid w:val="008108B2"/>
    <w:rsid w:val="00812947"/>
    <w:rsid w:val="008138F1"/>
    <w:rsid w:val="00814026"/>
    <w:rsid w:val="008146DC"/>
    <w:rsid w:val="00817B19"/>
    <w:rsid w:val="00820F35"/>
    <w:rsid w:val="00823456"/>
    <w:rsid w:val="00823A06"/>
    <w:rsid w:val="00825ED9"/>
    <w:rsid w:val="00827290"/>
    <w:rsid w:val="00827B73"/>
    <w:rsid w:val="0083063A"/>
    <w:rsid w:val="00830FCF"/>
    <w:rsid w:val="00831F88"/>
    <w:rsid w:val="008423BC"/>
    <w:rsid w:val="00846484"/>
    <w:rsid w:val="00851688"/>
    <w:rsid w:val="00852F2B"/>
    <w:rsid w:val="008537DC"/>
    <w:rsid w:val="00853E0F"/>
    <w:rsid w:val="008616B3"/>
    <w:rsid w:val="00861768"/>
    <w:rsid w:val="00865DEB"/>
    <w:rsid w:val="00866374"/>
    <w:rsid w:val="008700AC"/>
    <w:rsid w:val="00876F0E"/>
    <w:rsid w:val="00880025"/>
    <w:rsid w:val="008801B8"/>
    <w:rsid w:val="008802B3"/>
    <w:rsid w:val="00880859"/>
    <w:rsid w:val="00881D8F"/>
    <w:rsid w:val="008863DB"/>
    <w:rsid w:val="008879AB"/>
    <w:rsid w:val="00887AB5"/>
    <w:rsid w:val="00887AE1"/>
    <w:rsid w:val="00892EE7"/>
    <w:rsid w:val="008A0EE3"/>
    <w:rsid w:val="008A2FB4"/>
    <w:rsid w:val="008A3946"/>
    <w:rsid w:val="008A5E8C"/>
    <w:rsid w:val="008B4381"/>
    <w:rsid w:val="008B6029"/>
    <w:rsid w:val="008B7F1F"/>
    <w:rsid w:val="008C5D2E"/>
    <w:rsid w:val="008D2D4F"/>
    <w:rsid w:val="008D5CCB"/>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27CA5"/>
    <w:rsid w:val="0093076A"/>
    <w:rsid w:val="0093106E"/>
    <w:rsid w:val="0093668D"/>
    <w:rsid w:val="00937BD0"/>
    <w:rsid w:val="00941C16"/>
    <w:rsid w:val="00943F0A"/>
    <w:rsid w:val="00947B46"/>
    <w:rsid w:val="00951369"/>
    <w:rsid w:val="00953B3D"/>
    <w:rsid w:val="00954267"/>
    <w:rsid w:val="00964E10"/>
    <w:rsid w:val="009730C9"/>
    <w:rsid w:val="009733EE"/>
    <w:rsid w:val="00975926"/>
    <w:rsid w:val="00975978"/>
    <w:rsid w:val="00976F0E"/>
    <w:rsid w:val="009779E3"/>
    <w:rsid w:val="009809D3"/>
    <w:rsid w:val="00986EEE"/>
    <w:rsid w:val="00990210"/>
    <w:rsid w:val="0099083E"/>
    <w:rsid w:val="009947C7"/>
    <w:rsid w:val="00995F14"/>
    <w:rsid w:val="00997F9D"/>
    <w:rsid w:val="009A52AB"/>
    <w:rsid w:val="009A702E"/>
    <w:rsid w:val="009B0B84"/>
    <w:rsid w:val="009B2AEA"/>
    <w:rsid w:val="009B60EB"/>
    <w:rsid w:val="009B62ED"/>
    <w:rsid w:val="009C3444"/>
    <w:rsid w:val="009C5E86"/>
    <w:rsid w:val="009C72AD"/>
    <w:rsid w:val="009C77B8"/>
    <w:rsid w:val="009D127E"/>
    <w:rsid w:val="009D52B5"/>
    <w:rsid w:val="009D5D77"/>
    <w:rsid w:val="009D79F1"/>
    <w:rsid w:val="009E1B4F"/>
    <w:rsid w:val="009E6CB1"/>
    <w:rsid w:val="009E7647"/>
    <w:rsid w:val="009F1878"/>
    <w:rsid w:val="00A03633"/>
    <w:rsid w:val="00A044AE"/>
    <w:rsid w:val="00A05B10"/>
    <w:rsid w:val="00A1093D"/>
    <w:rsid w:val="00A13D80"/>
    <w:rsid w:val="00A14C69"/>
    <w:rsid w:val="00A155ED"/>
    <w:rsid w:val="00A23053"/>
    <w:rsid w:val="00A25003"/>
    <w:rsid w:val="00A35F78"/>
    <w:rsid w:val="00A37668"/>
    <w:rsid w:val="00A41337"/>
    <w:rsid w:val="00A4378A"/>
    <w:rsid w:val="00A451C2"/>
    <w:rsid w:val="00A53A0B"/>
    <w:rsid w:val="00A571ED"/>
    <w:rsid w:val="00A60B9E"/>
    <w:rsid w:val="00A62891"/>
    <w:rsid w:val="00A64DE5"/>
    <w:rsid w:val="00A75EA6"/>
    <w:rsid w:val="00A83C48"/>
    <w:rsid w:val="00A87F4E"/>
    <w:rsid w:val="00A902DF"/>
    <w:rsid w:val="00A94A01"/>
    <w:rsid w:val="00AA4241"/>
    <w:rsid w:val="00AA4676"/>
    <w:rsid w:val="00AA7465"/>
    <w:rsid w:val="00AB0CFC"/>
    <w:rsid w:val="00AB1E48"/>
    <w:rsid w:val="00AB1EBE"/>
    <w:rsid w:val="00AB2DF7"/>
    <w:rsid w:val="00AB4064"/>
    <w:rsid w:val="00AB450B"/>
    <w:rsid w:val="00AB5B72"/>
    <w:rsid w:val="00AB5D89"/>
    <w:rsid w:val="00AB5EBB"/>
    <w:rsid w:val="00AB60FB"/>
    <w:rsid w:val="00AB7FF9"/>
    <w:rsid w:val="00AC1E6F"/>
    <w:rsid w:val="00AC4CB7"/>
    <w:rsid w:val="00AC4ECE"/>
    <w:rsid w:val="00AC5AE2"/>
    <w:rsid w:val="00AC6D9E"/>
    <w:rsid w:val="00AD0359"/>
    <w:rsid w:val="00AD05AF"/>
    <w:rsid w:val="00AD20FF"/>
    <w:rsid w:val="00AD3F3E"/>
    <w:rsid w:val="00AD4CE4"/>
    <w:rsid w:val="00AD5F4F"/>
    <w:rsid w:val="00AE4AE5"/>
    <w:rsid w:val="00AE614D"/>
    <w:rsid w:val="00AE67CB"/>
    <w:rsid w:val="00AF128B"/>
    <w:rsid w:val="00AF479F"/>
    <w:rsid w:val="00AF5E63"/>
    <w:rsid w:val="00AF7068"/>
    <w:rsid w:val="00B032FF"/>
    <w:rsid w:val="00B07560"/>
    <w:rsid w:val="00B13E9D"/>
    <w:rsid w:val="00B14FA3"/>
    <w:rsid w:val="00B16177"/>
    <w:rsid w:val="00B162E3"/>
    <w:rsid w:val="00B169F6"/>
    <w:rsid w:val="00B17C76"/>
    <w:rsid w:val="00B228B9"/>
    <w:rsid w:val="00B22ACB"/>
    <w:rsid w:val="00B32E43"/>
    <w:rsid w:val="00B32F1F"/>
    <w:rsid w:val="00B4100D"/>
    <w:rsid w:val="00B44796"/>
    <w:rsid w:val="00B476AB"/>
    <w:rsid w:val="00B54185"/>
    <w:rsid w:val="00B603CB"/>
    <w:rsid w:val="00B61B74"/>
    <w:rsid w:val="00B659E1"/>
    <w:rsid w:val="00B71092"/>
    <w:rsid w:val="00B712B1"/>
    <w:rsid w:val="00B74892"/>
    <w:rsid w:val="00B766E3"/>
    <w:rsid w:val="00B768C4"/>
    <w:rsid w:val="00B85E10"/>
    <w:rsid w:val="00B86C4A"/>
    <w:rsid w:val="00B86F09"/>
    <w:rsid w:val="00B978AC"/>
    <w:rsid w:val="00BA5228"/>
    <w:rsid w:val="00BA6451"/>
    <w:rsid w:val="00BA745E"/>
    <w:rsid w:val="00BA7533"/>
    <w:rsid w:val="00BB118C"/>
    <w:rsid w:val="00BB1601"/>
    <w:rsid w:val="00BB4A3A"/>
    <w:rsid w:val="00BC40D2"/>
    <w:rsid w:val="00BC48F0"/>
    <w:rsid w:val="00BD1EFD"/>
    <w:rsid w:val="00BD2CF2"/>
    <w:rsid w:val="00BD4A68"/>
    <w:rsid w:val="00BD4AB2"/>
    <w:rsid w:val="00BD5A26"/>
    <w:rsid w:val="00BE22C8"/>
    <w:rsid w:val="00BE4617"/>
    <w:rsid w:val="00BE6D12"/>
    <w:rsid w:val="00BF310C"/>
    <w:rsid w:val="00BF31A1"/>
    <w:rsid w:val="00C01F91"/>
    <w:rsid w:val="00C073E8"/>
    <w:rsid w:val="00C07513"/>
    <w:rsid w:val="00C1237B"/>
    <w:rsid w:val="00C1633E"/>
    <w:rsid w:val="00C21986"/>
    <w:rsid w:val="00C2521C"/>
    <w:rsid w:val="00C254B3"/>
    <w:rsid w:val="00C3019A"/>
    <w:rsid w:val="00C311BC"/>
    <w:rsid w:val="00C33068"/>
    <w:rsid w:val="00C41544"/>
    <w:rsid w:val="00C418D5"/>
    <w:rsid w:val="00C4750B"/>
    <w:rsid w:val="00C50E89"/>
    <w:rsid w:val="00C51AA9"/>
    <w:rsid w:val="00C5438F"/>
    <w:rsid w:val="00C60143"/>
    <w:rsid w:val="00C759D1"/>
    <w:rsid w:val="00C87292"/>
    <w:rsid w:val="00C9009D"/>
    <w:rsid w:val="00C9032F"/>
    <w:rsid w:val="00C9056F"/>
    <w:rsid w:val="00C9479A"/>
    <w:rsid w:val="00C9633A"/>
    <w:rsid w:val="00CA063B"/>
    <w:rsid w:val="00CA3447"/>
    <w:rsid w:val="00CB112F"/>
    <w:rsid w:val="00CB51A7"/>
    <w:rsid w:val="00CB5737"/>
    <w:rsid w:val="00CC1003"/>
    <w:rsid w:val="00CC3516"/>
    <w:rsid w:val="00CC45DF"/>
    <w:rsid w:val="00CD1949"/>
    <w:rsid w:val="00CD5DF3"/>
    <w:rsid w:val="00CF6361"/>
    <w:rsid w:val="00D01CBB"/>
    <w:rsid w:val="00D02590"/>
    <w:rsid w:val="00D03A17"/>
    <w:rsid w:val="00D06883"/>
    <w:rsid w:val="00D06FAE"/>
    <w:rsid w:val="00D13AF9"/>
    <w:rsid w:val="00D2043D"/>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1CB9"/>
    <w:rsid w:val="00D75F7B"/>
    <w:rsid w:val="00D75FCE"/>
    <w:rsid w:val="00D76EE3"/>
    <w:rsid w:val="00D811FF"/>
    <w:rsid w:val="00D824EF"/>
    <w:rsid w:val="00D8321E"/>
    <w:rsid w:val="00D833E7"/>
    <w:rsid w:val="00D85996"/>
    <w:rsid w:val="00D8715C"/>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024F"/>
    <w:rsid w:val="00DE53B8"/>
    <w:rsid w:val="00DE694E"/>
    <w:rsid w:val="00DE6957"/>
    <w:rsid w:val="00DE71C8"/>
    <w:rsid w:val="00DF3259"/>
    <w:rsid w:val="00DF34BE"/>
    <w:rsid w:val="00DF7D8E"/>
    <w:rsid w:val="00E02046"/>
    <w:rsid w:val="00E05BA5"/>
    <w:rsid w:val="00E11062"/>
    <w:rsid w:val="00E1546F"/>
    <w:rsid w:val="00E208B0"/>
    <w:rsid w:val="00E23786"/>
    <w:rsid w:val="00E246A1"/>
    <w:rsid w:val="00E258B9"/>
    <w:rsid w:val="00E264D6"/>
    <w:rsid w:val="00E26C7A"/>
    <w:rsid w:val="00E30403"/>
    <w:rsid w:val="00E439F6"/>
    <w:rsid w:val="00E4564E"/>
    <w:rsid w:val="00E517E3"/>
    <w:rsid w:val="00E52F7B"/>
    <w:rsid w:val="00E54245"/>
    <w:rsid w:val="00E55175"/>
    <w:rsid w:val="00E5583D"/>
    <w:rsid w:val="00E56179"/>
    <w:rsid w:val="00E56F9B"/>
    <w:rsid w:val="00E62EA7"/>
    <w:rsid w:val="00E638BE"/>
    <w:rsid w:val="00E65F5D"/>
    <w:rsid w:val="00E667E3"/>
    <w:rsid w:val="00E66D94"/>
    <w:rsid w:val="00E73C5D"/>
    <w:rsid w:val="00E743C5"/>
    <w:rsid w:val="00E77C6C"/>
    <w:rsid w:val="00E829A9"/>
    <w:rsid w:val="00E84053"/>
    <w:rsid w:val="00E847D9"/>
    <w:rsid w:val="00E868DE"/>
    <w:rsid w:val="00E90607"/>
    <w:rsid w:val="00E9222F"/>
    <w:rsid w:val="00E94345"/>
    <w:rsid w:val="00E95341"/>
    <w:rsid w:val="00E9614E"/>
    <w:rsid w:val="00EA25BA"/>
    <w:rsid w:val="00EA4712"/>
    <w:rsid w:val="00EA4864"/>
    <w:rsid w:val="00EB118B"/>
    <w:rsid w:val="00EB1FFF"/>
    <w:rsid w:val="00EB29EB"/>
    <w:rsid w:val="00EB3599"/>
    <w:rsid w:val="00EB65DC"/>
    <w:rsid w:val="00EC0F0C"/>
    <w:rsid w:val="00EC32CB"/>
    <w:rsid w:val="00ED4324"/>
    <w:rsid w:val="00ED4482"/>
    <w:rsid w:val="00ED57B0"/>
    <w:rsid w:val="00ED626E"/>
    <w:rsid w:val="00EE1140"/>
    <w:rsid w:val="00EE6703"/>
    <w:rsid w:val="00EE6C44"/>
    <w:rsid w:val="00EE7635"/>
    <w:rsid w:val="00EF30E3"/>
    <w:rsid w:val="00EF5342"/>
    <w:rsid w:val="00EF60AE"/>
    <w:rsid w:val="00EF7987"/>
    <w:rsid w:val="00F00EF4"/>
    <w:rsid w:val="00F02150"/>
    <w:rsid w:val="00F02E64"/>
    <w:rsid w:val="00F04AA6"/>
    <w:rsid w:val="00F05FEE"/>
    <w:rsid w:val="00F078F9"/>
    <w:rsid w:val="00F132A4"/>
    <w:rsid w:val="00F13BE3"/>
    <w:rsid w:val="00F15372"/>
    <w:rsid w:val="00F17FF7"/>
    <w:rsid w:val="00F21D34"/>
    <w:rsid w:val="00F2323C"/>
    <w:rsid w:val="00F26E82"/>
    <w:rsid w:val="00F27EDD"/>
    <w:rsid w:val="00F343E9"/>
    <w:rsid w:val="00F44994"/>
    <w:rsid w:val="00F44E76"/>
    <w:rsid w:val="00F461EF"/>
    <w:rsid w:val="00F47785"/>
    <w:rsid w:val="00F47BC5"/>
    <w:rsid w:val="00F51228"/>
    <w:rsid w:val="00F51231"/>
    <w:rsid w:val="00F55E72"/>
    <w:rsid w:val="00F574D0"/>
    <w:rsid w:val="00F611C4"/>
    <w:rsid w:val="00F63DEA"/>
    <w:rsid w:val="00F67208"/>
    <w:rsid w:val="00F72522"/>
    <w:rsid w:val="00F735AE"/>
    <w:rsid w:val="00F77122"/>
    <w:rsid w:val="00F77F58"/>
    <w:rsid w:val="00F80840"/>
    <w:rsid w:val="00F8113C"/>
    <w:rsid w:val="00F81E34"/>
    <w:rsid w:val="00F862C7"/>
    <w:rsid w:val="00F86D1E"/>
    <w:rsid w:val="00F86F32"/>
    <w:rsid w:val="00F87F8C"/>
    <w:rsid w:val="00F903F1"/>
    <w:rsid w:val="00F95150"/>
    <w:rsid w:val="00FA123B"/>
    <w:rsid w:val="00FA17F9"/>
    <w:rsid w:val="00FA6992"/>
    <w:rsid w:val="00FB1918"/>
    <w:rsid w:val="00FB21D0"/>
    <w:rsid w:val="00FB24E3"/>
    <w:rsid w:val="00FB2B24"/>
    <w:rsid w:val="00FB3B37"/>
    <w:rsid w:val="00FB5185"/>
    <w:rsid w:val="00FB6CA8"/>
    <w:rsid w:val="00FB764C"/>
    <w:rsid w:val="00FC01F7"/>
    <w:rsid w:val="00FC1E8A"/>
    <w:rsid w:val="00FC21B5"/>
    <w:rsid w:val="00FC3BBE"/>
    <w:rsid w:val="00FD0913"/>
    <w:rsid w:val="00FD563F"/>
    <w:rsid w:val="00FD6763"/>
    <w:rsid w:val="00FD77BF"/>
    <w:rsid w:val="00FE4EB9"/>
    <w:rsid w:val="00FF1011"/>
    <w:rsid w:val="059D397A"/>
    <w:rsid w:val="09578FE9"/>
    <w:rsid w:val="0F0EBD83"/>
    <w:rsid w:val="10C390B0"/>
    <w:rsid w:val="1BA57E25"/>
    <w:rsid w:val="215E5E57"/>
    <w:rsid w:val="23043964"/>
    <w:rsid w:val="233FA49E"/>
    <w:rsid w:val="24D54DE1"/>
    <w:rsid w:val="2C3FC688"/>
    <w:rsid w:val="2E9295FD"/>
    <w:rsid w:val="34A4E725"/>
    <w:rsid w:val="39AAEDFC"/>
    <w:rsid w:val="3BB4945A"/>
    <w:rsid w:val="3C419D5B"/>
    <w:rsid w:val="3D46CC9C"/>
    <w:rsid w:val="405E21C4"/>
    <w:rsid w:val="443524B3"/>
    <w:rsid w:val="4600EC5F"/>
    <w:rsid w:val="4B4537EB"/>
    <w:rsid w:val="4D2B03AE"/>
    <w:rsid w:val="4F5FBD94"/>
    <w:rsid w:val="6440137C"/>
    <w:rsid w:val="669E1C41"/>
    <w:rsid w:val="6912492A"/>
    <w:rsid w:val="6BEDD381"/>
    <w:rsid w:val="6E088819"/>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 w:type="table" w:styleId="Reatabula">
    <w:name w:val="Table Grid"/>
    <w:basedOn w:val="Parastatabula"/>
    <w:uiPriority w:val="39"/>
    <w:rsid w:val="00677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5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kz@rigasmezi.lv" TargetMode="External"/><Relationship Id="rId18"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j.uz/RM_PEFC" TargetMode="External"/><Relationship Id="rId17" Type="http://schemas.openxmlformats.org/officeDocument/2006/relationships/hyperlink" Target="mailto:uldispurins3@gmail.com" TargetMode="External"/><Relationship Id="rId2" Type="http://schemas.openxmlformats.org/officeDocument/2006/relationships/customXml" Target="../customXml/item2.xml"/><Relationship Id="rId16" Type="http://schemas.openxmlformats.org/officeDocument/2006/relationships/hyperlink" Target="mailto:uldispurins3@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M_FSC" TargetMode="External"/><Relationship Id="rId5" Type="http://schemas.openxmlformats.org/officeDocument/2006/relationships/numbering" Target="numbering.xml"/><Relationship Id="rId15" Type="http://schemas.openxmlformats.org/officeDocument/2006/relationships/hyperlink" Target="mailto:andris.tumsevics@rigasmezi.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tumsevics@rigasmez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2.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3.xml><?xml version="1.0" encoding="utf-8"?>
<ds:datastoreItem xmlns:ds="http://schemas.openxmlformats.org/officeDocument/2006/customXml" ds:itemID="{869B5D35-CD61-429E-9A90-318CC35DA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7ED84-77C4-4AFC-93C6-3EB9AD8BCD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15109</Words>
  <Characters>8613</Characters>
  <Application>Microsoft Office Word</Application>
  <DocSecurity>4</DocSecurity>
  <Lines>71</Lines>
  <Paragraphs>47</Paragraphs>
  <ScaleCrop>false</ScaleCrop>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2</cp:revision>
  <cp:lastPrinted>2023-11-27T08:37:00Z</cp:lastPrinted>
  <dcterms:created xsi:type="dcterms:W3CDTF">2024-01-24T12:34:00Z</dcterms:created>
  <dcterms:modified xsi:type="dcterms:W3CDTF">2024-01-24T12:34:00Z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