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D6A9" w14:textId="77777777" w:rsidR="00473B9E" w:rsidRPr="00257960" w:rsidRDefault="00473B9E" w:rsidP="00473B9E">
      <w:pPr>
        <w:pStyle w:val="Nosaukums"/>
        <w:rPr>
          <w:rFonts w:ascii="Arial" w:hAnsi="Arial" w:cs="Arial"/>
          <w:lang w:val="lv-LV"/>
        </w:rPr>
      </w:pPr>
      <w:r w:rsidRPr="00257960">
        <w:rPr>
          <w:rFonts w:ascii="Arial" w:hAnsi="Arial" w:cs="Arial"/>
          <w:lang w:val="lv-LV"/>
        </w:rPr>
        <w:t xml:space="preserve">ZARU UN CIRŠANAS ATLIEKU </w:t>
      </w:r>
      <w:r w:rsidR="00FC01F7" w:rsidRPr="00257960">
        <w:rPr>
          <w:rFonts w:ascii="Arial" w:hAnsi="Arial" w:cs="Arial"/>
          <w:lang w:val="lv-LV"/>
        </w:rPr>
        <w:t xml:space="preserve">PIRKUMA LĪGUMS </w:t>
      </w:r>
    </w:p>
    <w:p w14:paraId="0E5E0D2E" w14:textId="2AAD6E65" w:rsidR="00AD5F4F" w:rsidRPr="00257960" w:rsidRDefault="00FC01F7" w:rsidP="00473B9E">
      <w:pPr>
        <w:pStyle w:val="Nosaukums"/>
        <w:rPr>
          <w:rFonts w:ascii="Arial" w:hAnsi="Arial" w:cs="Arial"/>
          <w:lang w:val="lv-LV"/>
        </w:rPr>
      </w:pPr>
      <w:r w:rsidRPr="00257960">
        <w:rPr>
          <w:rFonts w:ascii="Arial" w:hAnsi="Arial" w:cs="Arial"/>
          <w:lang w:val="lv-LV"/>
        </w:rPr>
        <w:t>Nr.</w:t>
      </w:r>
      <w:r w:rsidR="00AD5F4F" w:rsidRPr="00257960">
        <w:rPr>
          <w:rFonts w:ascii="Arial" w:hAnsi="Arial" w:cs="Arial"/>
          <w:lang w:val="lv-LV"/>
        </w:rPr>
        <w:t xml:space="preserve"> </w:t>
      </w:r>
      <w:r w:rsidR="00592C35">
        <w:rPr>
          <w:rFonts w:ascii="Arial" w:hAnsi="Arial" w:cs="Arial"/>
          <w:lang w:val="lv-LV"/>
        </w:rPr>
        <w:t>_________</w:t>
      </w:r>
    </w:p>
    <w:p w14:paraId="492C53E2" w14:textId="77777777" w:rsidR="00045966" w:rsidRPr="00257960" w:rsidRDefault="00045966" w:rsidP="00317700">
      <w:pPr>
        <w:pStyle w:val="Pamattekstsaratkpi"/>
        <w:spacing w:after="0" w:line="240" w:lineRule="auto"/>
        <w:ind w:left="0"/>
        <w:jc w:val="both"/>
        <w:rPr>
          <w:rFonts w:ascii="Arial" w:hAnsi="Arial" w:cs="Arial"/>
          <w:sz w:val="24"/>
          <w:szCs w:val="24"/>
          <w:lang w:val="lv-LV"/>
        </w:rPr>
      </w:pPr>
    </w:p>
    <w:p w14:paraId="449AEB74" w14:textId="5E15544F" w:rsidR="00632340" w:rsidRPr="00257960" w:rsidRDefault="00632340" w:rsidP="00632340">
      <w:pPr>
        <w:pStyle w:val="Pamattekstsaratkpi"/>
        <w:spacing w:after="0" w:line="240" w:lineRule="auto"/>
        <w:jc w:val="both"/>
        <w:rPr>
          <w:rFonts w:ascii="Arial" w:hAnsi="Arial" w:cs="Arial"/>
          <w:i/>
          <w:iCs/>
          <w:sz w:val="24"/>
          <w:szCs w:val="24"/>
          <w:lang w:val="lv-LV"/>
        </w:rPr>
      </w:pPr>
      <w:r w:rsidRPr="00257960">
        <w:rPr>
          <w:rFonts w:ascii="Arial" w:hAnsi="Arial" w:cs="Arial"/>
          <w:i/>
          <w:iCs/>
          <w:sz w:val="24"/>
          <w:szCs w:val="24"/>
          <w:lang w:val="lv-LV"/>
        </w:rPr>
        <w:t>Rīgā,</w:t>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t xml:space="preserve">  Datums skatāms laika zīmogā</w:t>
      </w:r>
    </w:p>
    <w:p w14:paraId="06479FA1" w14:textId="77777777" w:rsidR="00632340" w:rsidRPr="00257960" w:rsidRDefault="00632340" w:rsidP="00632340">
      <w:pPr>
        <w:pStyle w:val="Pamattekstsaratkpi"/>
        <w:spacing w:after="0" w:line="240" w:lineRule="auto"/>
        <w:jc w:val="both"/>
        <w:rPr>
          <w:rFonts w:ascii="Arial" w:hAnsi="Arial" w:cs="Arial"/>
          <w:sz w:val="24"/>
          <w:szCs w:val="24"/>
          <w:lang w:val="lv-LV"/>
        </w:rPr>
      </w:pPr>
    </w:p>
    <w:p w14:paraId="0FA7EA0A" w14:textId="77777777" w:rsidR="00592C35" w:rsidRPr="00CB1357" w:rsidRDefault="00592C35" w:rsidP="00592C35">
      <w:pPr>
        <w:pStyle w:val="Pamattekstsaratkpi"/>
        <w:spacing w:after="0" w:line="240" w:lineRule="auto"/>
        <w:ind w:left="284"/>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personā, kur__ rīkojas uz statūtu un </w:t>
      </w:r>
      <w:r w:rsidRPr="0053538B">
        <w:rPr>
          <w:rFonts w:ascii="Arial" w:hAnsi="Arial" w:cs="Arial"/>
          <w:sz w:val="24"/>
          <w:szCs w:val="24"/>
          <w:lang w:val="lv-LV"/>
        </w:rPr>
        <w:t>11.03.2022. pilnvaras Nr.SRM-22-21-pv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37CA4A04" w14:textId="77777777" w:rsidR="00592C35" w:rsidRPr="00CB1357" w:rsidRDefault="00592C35" w:rsidP="00592C35">
      <w:pPr>
        <w:pStyle w:val="Pamattekstsaratkpi"/>
        <w:spacing w:after="0" w:line="240" w:lineRule="auto"/>
        <w:ind w:left="284"/>
        <w:jc w:val="both"/>
        <w:rPr>
          <w:rFonts w:ascii="Arial" w:hAnsi="Arial" w:cs="Arial"/>
          <w:sz w:val="24"/>
          <w:szCs w:val="24"/>
          <w:lang w:val="lv-LV"/>
        </w:rPr>
      </w:pPr>
    </w:p>
    <w:p w14:paraId="3403C713" w14:textId="668640C3" w:rsidR="00E26C7A" w:rsidRPr="00257960" w:rsidRDefault="00592C35" w:rsidP="00592C35">
      <w:pPr>
        <w:pStyle w:val="Pamattekstsaratkpi"/>
        <w:spacing w:after="0" w:line="240" w:lineRule="auto"/>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kuru pamatojoties uz statūtiem, pārstāv tās valdes ________________</w:t>
      </w:r>
      <w:bookmarkEnd w:id="1"/>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bez viltus, maldības un spaidiem noslēdz šādu 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Līgums:</w:t>
      </w:r>
    </w:p>
    <w:p w14:paraId="0FF8FB7F" w14:textId="77777777" w:rsidR="002C026A" w:rsidRPr="00257960" w:rsidRDefault="002C026A" w:rsidP="002C026A">
      <w:pPr>
        <w:pStyle w:val="Pamattekstsaratkpi"/>
        <w:spacing w:after="0" w:line="240" w:lineRule="auto"/>
        <w:jc w:val="both"/>
        <w:rPr>
          <w:rFonts w:ascii="Arial" w:hAnsi="Arial" w:cs="Arial"/>
          <w:sz w:val="24"/>
          <w:szCs w:val="24"/>
          <w:lang w:val="lv-LV"/>
        </w:rPr>
      </w:pPr>
    </w:p>
    <w:p w14:paraId="5DD4F793" w14:textId="77777777" w:rsidR="00E26C7A" w:rsidRPr="00257960" w:rsidRDefault="00E26C7A" w:rsidP="00E26C7A">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1. LĪGUMA PRIEKŠMETS</w:t>
      </w:r>
    </w:p>
    <w:p w14:paraId="4E2AA455" w14:textId="61DD374C" w:rsidR="000D300E" w:rsidRPr="00257960" w:rsidRDefault="00E26C7A"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42C8D67F">
        <w:rPr>
          <w:rFonts w:ascii="Arial" w:hAnsi="Arial" w:cs="Arial"/>
          <w:sz w:val="24"/>
          <w:szCs w:val="24"/>
          <w:lang w:val="lv-LV"/>
        </w:rPr>
        <w:t xml:space="preserve">Pārdevējs pārdod, bet Pircējs pērk </w:t>
      </w:r>
      <w:r w:rsidR="002B5B2C" w:rsidRPr="42C8D67F">
        <w:rPr>
          <w:rFonts w:ascii="Arial" w:hAnsi="Arial" w:cs="Arial"/>
          <w:sz w:val="24"/>
          <w:szCs w:val="24"/>
          <w:lang w:val="lv-LV"/>
        </w:rPr>
        <w:t>zaru</w:t>
      </w:r>
      <w:r w:rsidR="00A47C0B" w:rsidRPr="42C8D67F">
        <w:rPr>
          <w:rFonts w:ascii="Arial" w:hAnsi="Arial" w:cs="Arial"/>
          <w:sz w:val="24"/>
          <w:szCs w:val="24"/>
          <w:lang w:val="lv-LV"/>
        </w:rPr>
        <w:t>s</w:t>
      </w:r>
      <w:r w:rsidR="002B5B2C" w:rsidRPr="42C8D67F">
        <w:rPr>
          <w:rFonts w:ascii="Arial" w:hAnsi="Arial" w:cs="Arial"/>
          <w:sz w:val="24"/>
          <w:szCs w:val="24"/>
          <w:lang w:val="lv-LV"/>
        </w:rPr>
        <w:t xml:space="preserve"> un ciršanas atliek</w:t>
      </w:r>
      <w:r w:rsidR="00A47C0B" w:rsidRPr="42C8D67F">
        <w:rPr>
          <w:rFonts w:ascii="Arial" w:hAnsi="Arial" w:cs="Arial"/>
          <w:sz w:val="24"/>
          <w:szCs w:val="24"/>
          <w:lang w:val="lv-LV"/>
        </w:rPr>
        <w:t xml:space="preserve">as mežā </w:t>
      </w:r>
      <w:r w:rsidR="00A47C0B" w:rsidRPr="00EB5C0F">
        <w:rPr>
          <w:rFonts w:ascii="Arial" w:hAnsi="Arial" w:cs="Arial"/>
          <w:color w:val="FF0000"/>
          <w:sz w:val="24"/>
          <w:szCs w:val="24"/>
          <w:lang w:val="lv-LV"/>
        </w:rPr>
        <w:t>pie ceļa</w:t>
      </w:r>
      <w:r w:rsidRPr="42C8D67F">
        <w:rPr>
          <w:rFonts w:ascii="Arial" w:hAnsi="Arial" w:cs="Arial"/>
          <w:sz w:val="24"/>
          <w:szCs w:val="24"/>
          <w:lang w:val="lv-LV"/>
        </w:rPr>
        <w:t>, kur</w:t>
      </w:r>
      <w:r w:rsidR="00A47C0B" w:rsidRPr="42C8D67F">
        <w:rPr>
          <w:rFonts w:ascii="Arial" w:hAnsi="Arial" w:cs="Arial"/>
          <w:sz w:val="24"/>
          <w:szCs w:val="24"/>
          <w:lang w:val="lv-LV"/>
        </w:rPr>
        <w:t>u</w:t>
      </w:r>
      <w:r w:rsidRPr="42C8D67F">
        <w:rPr>
          <w:rFonts w:ascii="Arial" w:hAnsi="Arial" w:cs="Arial"/>
          <w:sz w:val="24"/>
          <w:szCs w:val="24"/>
          <w:lang w:val="lv-LV"/>
        </w:rPr>
        <w:t xml:space="preserve"> sortiments, daudzums,</w:t>
      </w:r>
      <w:r w:rsidR="00473B9E" w:rsidRPr="42C8D67F">
        <w:rPr>
          <w:rFonts w:ascii="Arial" w:hAnsi="Arial" w:cs="Arial"/>
          <w:sz w:val="24"/>
          <w:szCs w:val="24"/>
          <w:lang w:val="lv-LV"/>
        </w:rPr>
        <w:t xml:space="preserve"> </w:t>
      </w:r>
      <w:r w:rsidRPr="42C8D67F">
        <w:rPr>
          <w:rFonts w:ascii="Arial" w:hAnsi="Arial" w:cs="Arial"/>
          <w:sz w:val="24"/>
          <w:szCs w:val="24"/>
          <w:lang w:val="lv-LV"/>
        </w:rPr>
        <w:t xml:space="preserve">cena un </w:t>
      </w:r>
      <w:proofErr w:type="spellStart"/>
      <w:r w:rsidR="00473B9E" w:rsidRPr="42C8D67F">
        <w:rPr>
          <w:rFonts w:ascii="Arial" w:hAnsi="Arial" w:cs="Arial"/>
          <w:sz w:val="24"/>
          <w:szCs w:val="24"/>
          <w:lang w:val="lv-LV"/>
        </w:rPr>
        <w:t>šķeldošanas</w:t>
      </w:r>
      <w:proofErr w:type="spellEnd"/>
      <w:r w:rsidRPr="42C8D67F">
        <w:rPr>
          <w:rFonts w:ascii="Arial" w:hAnsi="Arial" w:cs="Arial"/>
          <w:sz w:val="24"/>
          <w:szCs w:val="24"/>
          <w:lang w:val="lv-LV"/>
        </w:rPr>
        <w:t xml:space="preserve"> </w:t>
      </w:r>
      <w:r w:rsidR="00AE1B93">
        <w:rPr>
          <w:rFonts w:ascii="Arial" w:hAnsi="Arial" w:cs="Arial"/>
          <w:sz w:val="24"/>
          <w:szCs w:val="24"/>
          <w:lang w:val="lv-LV"/>
        </w:rPr>
        <w:t xml:space="preserve">un izvešanas </w:t>
      </w:r>
      <w:r w:rsidRPr="42C8D67F">
        <w:rPr>
          <w:rFonts w:ascii="Arial" w:hAnsi="Arial" w:cs="Arial"/>
          <w:sz w:val="24"/>
          <w:szCs w:val="24"/>
          <w:lang w:val="lv-LV"/>
        </w:rPr>
        <w:t>termiņ</w:t>
      </w:r>
      <w:r w:rsidR="0098218F" w:rsidRPr="42C8D67F">
        <w:rPr>
          <w:rFonts w:ascii="Arial" w:hAnsi="Arial" w:cs="Arial"/>
          <w:sz w:val="24"/>
          <w:szCs w:val="24"/>
          <w:lang w:val="lv-LV"/>
        </w:rPr>
        <w:t>š</w:t>
      </w:r>
      <w:r w:rsidRPr="42C8D67F">
        <w:rPr>
          <w:rFonts w:ascii="Arial" w:hAnsi="Arial" w:cs="Arial"/>
          <w:sz w:val="24"/>
          <w:szCs w:val="24"/>
          <w:lang w:val="lv-LV"/>
        </w:rPr>
        <w:t xml:space="preserve"> ir noteikt</w:t>
      </w:r>
      <w:r w:rsidR="0098218F" w:rsidRPr="42C8D67F">
        <w:rPr>
          <w:rFonts w:ascii="Arial" w:hAnsi="Arial" w:cs="Arial"/>
          <w:sz w:val="24"/>
          <w:szCs w:val="24"/>
          <w:lang w:val="lv-LV"/>
        </w:rPr>
        <w:t>s</w:t>
      </w:r>
      <w:r w:rsidRPr="42C8D67F">
        <w:rPr>
          <w:rFonts w:ascii="Arial" w:hAnsi="Arial" w:cs="Arial"/>
          <w:sz w:val="24"/>
          <w:szCs w:val="24"/>
          <w:lang w:val="lv-LV"/>
        </w:rPr>
        <w:t xml:space="preserve"> saskaņā ar </w:t>
      </w:r>
      <w:r w:rsidR="00473B9E" w:rsidRPr="42C8D67F">
        <w:rPr>
          <w:rFonts w:ascii="Arial" w:hAnsi="Arial" w:cs="Arial"/>
          <w:sz w:val="24"/>
          <w:szCs w:val="24"/>
          <w:lang w:val="lv-LV"/>
        </w:rPr>
        <w:t>zaru un ciršanas atlieku</w:t>
      </w:r>
      <w:r w:rsidRPr="42C8D67F">
        <w:rPr>
          <w:rFonts w:ascii="Arial" w:hAnsi="Arial" w:cs="Arial"/>
          <w:sz w:val="24"/>
          <w:szCs w:val="24"/>
          <w:lang w:val="lv-LV"/>
        </w:rPr>
        <w:t xml:space="preserve"> sortimentu </w:t>
      </w:r>
      <w:r w:rsidR="00473B9E" w:rsidRPr="42C8D67F">
        <w:rPr>
          <w:rFonts w:ascii="Arial" w:hAnsi="Arial" w:cs="Arial"/>
          <w:sz w:val="24"/>
          <w:szCs w:val="24"/>
          <w:lang w:val="lv-LV"/>
        </w:rPr>
        <w:t>piedāvājum</w:t>
      </w:r>
      <w:r w:rsidR="00D15C17" w:rsidRPr="42C8D67F">
        <w:rPr>
          <w:rFonts w:ascii="Arial" w:hAnsi="Arial" w:cs="Arial"/>
          <w:sz w:val="24"/>
          <w:szCs w:val="24"/>
          <w:lang w:val="lv-LV"/>
        </w:rPr>
        <w:t xml:space="preserve">a </w:t>
      </w:r>
      <w:r w:rsidR="00A47C0B" w:rsidRPr="42C8D67F">
        <w:rPr>
          <w:rFonts w:ascii="Arial" w:hAnsi="Arial" w:cs="Arial"/>
          <w:sz w:val="24"/>
          <w:szCs w:val="24"/>
          <w:lang w:val="lv-LV"/>
        </w:rPr>
        <w:t>1</w:t>
      </w:r>
      <w:r w:rsidR="00ED5973" w:rsidRPr="42C8D67F">
        <w:rPr>
          <w:rFonts w:ascii="Arial" w:hAnsi="Arial" w:cs="Arial"/>
          <w:sz w:val="24"/>
          <w:szCs w:val="24"/>
          <w:lang w:val="lv-LV"/>
        </w:rPr>
        <w:t>.</w:t>
      </w:r>
      <w:r w:rsidR="00D15C17" w:rsidRPr="42C8D67F">
        <w:rPr>
          <w:rFonts w:ascii="Arial" w:hAnsi="Arial" w:cs="Arial"/>
          <w:sz w:val="24"/>
          <w:szCs w:val="24"/>
          <w:lang w:val="lv-LV"/>
        </w:rPr>
        <w:t>daļu</w:t>
      </w:r>
      <w:r w:rsidR="00473B9E" w:rsidRPr="42C8D67F">
        <w:rPr>
          <w:rFonts w:ascii="Arial" w:hAnsi="Arial" w:cs="Arial"/>
          <w:sz w:val="24"/>
          <w:szCs w:val="24"/>
          <w:lang w:val="lv-LV"/>
        </w:rPr>
        <w:t xml:space="preserve"> </w:t>
      </w:r>
      <w:r w:rsidRPr="42C8D67F">
        <w:rPr>
          <w:rFonts w:ascii="Arial" w:hAnsi="Arial" w:cs="Arial"/>
          <w:sz w:val="24"/>
          <w:szCs w:val="24"/>
          <w:lang w:val="lv-LV"/>
        </w:rPr>
        <w:t>(</w:t>
      </w:r>
      <w:r w:rsidR="002C026A" w:rsidRPr="42C8D67F">
        <w:rPr>
          <w:rFonts w:ascii="Arial" w:hAnsi="Arial" w:cs="Arial"/>
          <w:sz w:val="24"/>
          <w:szCs w:val="24"/>
          <w:lang w:val="lv-LV"/>
        </w:rPr>
        <w:t>1.pielikums</w:t>
      </w:r>
      <w:r w:rsidRPr="42C8D67F">
        <w:rPr>
          <w:rFonts w:ascii="Arial" w:hAnsi="Arial" w:cs="Arial"/>
          <w:sz w:val="24"/>
          <w:szCs w:val="24"/>
          <w:lang w:val="lv-LV"/>
        </w:rPr>
        <w:t>), turpmāk tekstā – Prece.</w:t>
      </w:r>
    </w:p>
    <w:p w14:paraId="54EF3A3A" w14:textId="2806E453" w:rsidR="00AF56DD" w:rsidRPr="00257960" w:rsidRDefault="00E26C7A"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Pārdevējs nosaka, ka Pircējam</w:t>
      </w:r>
      <w:r w:rsidR="00473B9E" w:rsidRPr="00257960">
        <w:rPr>
          <w:rFonts w:ascii="Arial" w:hAnsi="Arial" w:cs="Arial"/>
          <w:sz w:val="24"/>
          <w:szCs w:val="24"/>
          <w:lang w:val="lv-LV"/>
        </w:rPr>
        <w:t xml:space="preserve"> </w:t>
      </w:r>
      <w:r w:rsidRPr="00257960">
        <w:rPr>
          <w:rFonts w:ascii="Arial" w:hAnsi="Arial" w:cs="Arial"/>
          <w:sz w:val="24"/>
          <w:szCs w:val="24"/>
          <w:lang w:val="lv-LV"/>
        </w:rPr>
        <w:t xml:space="preserve">Preces </w:t>
      </w:r>
      <w:proofErr w:type="spellStart"/>
      <w:r w:rsidR="00473B9E" w:rsidRPr="00257960">
        <w:rPr>
          <w:rFonts w:ascii="Arial" w:hAnsi="Arial" w:cs="Arial"/>
          <w:sz w:val="24"/>
          <w:szCs w:val="24"/>
          <w:lang w:val="lv-LV"/>
        </w:rPr>
        <w:t>šķeldošana</w:t>
      </w:r>
      <w:proofErr w:type="spellEnd"/>
      <w:r w:rsidR="00473B9E" w:rsidRPr="00257960">
        <w:rPr>
          <w:rFonts w:ascii="Arial" w:hAnsi="Arial" w:cs="Arial"/>
          <w:sz w:val="24"/>
          <w:szCs w:val="24"/>
          <w:lang w:val="lv-LV"/>
        </w:rPr>
        <w:t xml:space="preserve"> un </w:t>
      </w:r>
      <w:r w:rsidRPr="00257960">
        <w:rPr>
          <w:rFonts w:ascii="Arial" w:hAnsi="Arial" w:cs="Arial"/>
          <w:sz w:val="24"/>
          <w:szCs w:val="24"/>
          <w:lang w:val="lv-LV"/>
        </w:rPr>
        <w:t xml:space="preserve">izvešana no </w:t>
      </w:r>
      <w:r w:rsidR="002C026A" w:rsidRPr="00257960">
        <w:rPr>
          <w:rFonts w:ascii="Arial" w:hAnsi="Arial" w:cs="Arial"/>
          <w:sz w:val="24"/>
          <w:szCs w:val="24"/>
          <w:lang w:val="lv-LV"/>
        </w:rPr>
        <w:t xml:space="preserve">krautuvēm </w:t>
      </w:r>
      <w:r w:rsidR="00592C35" w:rsidRPr="00523F37">
        <w:rPr>
          <w:rFonts w:ascii="Arial" w:hAnsi="Arial" w:cs="Arial"/>
          <w:b/>
          <w:bCs/>
          <w:sz w:val="24"/>
          <w:szCs w:val="24"/>
          <w:highlight w:val="yellow"/>
          <w:lang w:val="lv-LV"/>
        </w:rPr>
        <w:t>________</w:t>
      </w:r>
      <w:r w:rsidR="00ED5973" w:rsidRPr="00523F37">
        <w:rPr>
          <w:rFonts w:ascii="Arial" w:hAnsi="Arial" w:cs="Arial"/>
          <w:b/>
          <w:bCs/>
          <w:sz w:val="24"/>
          <w:szCs w:val="24"/>
          <w:highlight w:val="yellow"/>
          <w:lang w:val="lv-LV"/>
        </w:rPr>
        <w:t xml:space="preserve"> mežniecības </w:t>
      </w:r>
      <w:r w:rsidR="00592C35" w:rsidRPr="00523F37">
        <w:rPr>
          <w:rFonts w:ascii="Arial" w:hAnsi="Arial" w:cs="Arial"/>
          <w:b/>
          <w:bCs/>
          <w:sz w:val="24"/>
          <w:szCs w:val="24"/>
          <w:highlight w:val="yellow"/>
          <w:lang w:val="lv-LV"/>
        </w:rPr>
        <w:t>________</w:t>
      </w:r>
      <w:r w:rsidR="00ED5973" w:rsidRPr="00523F37">
        <w:rPr>
          <w:rFonts w:ascii="Arial" w:hAnsi="Arial" w:cs="Arial"/>
          <w:b/>
          <w:bCs/>
          <w:sz w:val="24"/>
          <w:szCs w:val="24"/>
          <w:highlight w:val="yellow"/>
          <w:lang w:val="lv-LV"/>
        </w:rPr>
        <w:t xml:space="preserve"> iecirkņa </w:t>
      </w:r>
      <w:r w:rsidR="00592C35" w:rsidRPr="00523F37">
        <w:rPr>
          <w:rFonts w:ascii="Arial" w:hAnsi="Arial" w:cs="Arial"/>
          <w:b/>
          <w:bCs/>
          <w:sz w:val="24"/>
          <w:szCs w:val="24"/>
          <w:highlight w:val="yellow"/>
          <w:lang w:val="lv-LV"/>
        </w:rPr>
        <w:t>____</w:t>
      </w:r>
      <w:r w:rsidR="00A47C0B" w:rsidRPr="00523F37">
        <w:rPr>
          <w:rFonts w:ascii="Arial" w:hAnsi="Arial" w:cs="Arial"/>
          <w:b/>
          <w:bCs/>
          <w:sz w:val="24"/>
          <w:szCs w:val="24"/>
          <w:highlight w:val="yellow"/>
          <w:lang w:val="lv-LV"/>
        </w:rPr>
        <w:t>.</w:t>
      </w:r>
      <w:r w:rsidR="00ED5973" w:rsidRPr="00523F37">
        <w:rPr>
          <w:rFonts w:ascii="Arial" w:hAnsi="Arial" w:cs="Arial"/>
          <w:b/>
          <w:bCs/>
          <w:sz w:val="24"/>
          <w:szCs w:val="24"/>
          <w:highlight w:val="yellow"/>
          <w:lang w:val="lv-LV"/>
        </w:rPr>
        <w:t xml:space="preserve"> kvartālā</w:t>
      </w:r>
      <w:r w:rsidR="000D300E" w:rsidRPr="00523F37">
        <w:rPr>
          <w:rFonts w:ascii="Arial" w:hAnsi="Arial" w:cs="Arial"/>
          <w:b/>
          <w:bCs/>
          <w:sz w:val="24"/>
          <w:szCs w:val="24"/>
          <w:highlight w:val="yellow"/>
          <w:lang w:val="lv-LV"/>
        </w:rPr>
        <w:t xml:space="preserve"> </w:t>
      </w:r>
      <w:r w:rsidRPr="00523F37">
        <w:rPr>
          <w:rFonts w:ascii="Arial" w:hAnsi="Arial" w:cs="Arial"/>
          <w:sz w:val="24"/>
          <w:szCs w:val="24"/>
          <w:highlight w:val="yellow"/>
          <w:lang w:val="lv-LV"/>
        </w:rPr>
        <w:t xml:space="preserve">ir jāveic līdz </w:t>
      </w:r>
      <w:r w:rsidRPr="00523F37">
        <w:rPr>
          <w:rFonts w:ascii="Arial" w:hAnsi="Arial" w:cs="Arial"/>
          <w:b/>
          <w:sz w:val="24"/>
          <w:szCs w:val="24"/>
          <w:highlight w:val="yellow"/>
          <w:lang w:val="lv-LV"/>
        </w:rPr>
        <w:t>20</w:t>
      </w:r>
      <w:r w:rsidR="00B71092" w:rsidRPr="00523F37">
        <w:rPr>
          <w:rFonts w:ascii="Arial" w:hAnsi="Arial" w:cs="Arial"/>
          <w:b/>
          <w:sz w:val="24"/>
          <w:szCs w:val="24"/>
          <w:highlight w:val="yellow"/>
          <w:lang w:val="lv-LV"/>
        </w:rPr>
        <w:t>2</w:t>
      </w:r>
      <w:r w:rsidR="00592C35" w:rsidRPr="00523F37">
        <w:rPr>
          <w:rFonts w:ascii="Arial" w:hAnsi="Arial" w:cs="Arial"/>
          <w:b/>
          <w:sz w:val="24"/>
          <w:szCs w:val="24"/>
          <w:highlight w:val="yellow"/>
          <w:lang w:val="lv-LV"/>
        </w:rPr>
        <w:t>__</w:t>
      </w:r>
      <w:r w:rsidRPr="00523F37">
        <w:rPr>
          <w:rFonts w:ascii="Arial" w:hAnsi="Arial" w:cs="Arial"/>
          <w:b/>
          <w:sz w:val="24"/>
          <w:szCs w:val="24"/>
          <w:highlight w:val="yellow"/>
          <w:lang w:val="lv-LV"/>
        </w:rPr>
        <w:t>.gada</w:t>
      </w:r>
      <w:r w:rsidR="003A2D97" w:rsidRPr="00523F37">
        <w:rPr>
          <w:rFonts w:ascii="Arial" w:hAnsi="Arial" w:cs="Arial"/>
          <w:b/>
          <w:sz w:val="24"/>
          <w:szCs w:val="24"/>
          <w:highlight w:val="yellow"/>
          <w:lang w:val="lv-LV"/>
        </w:rPr>
        <w:t xml:space="preserve"> </w:t>
      </w:r>
      <w:r w:rsidR="00592C35" w:rsidRPr="00523F37">
        <w:rPr>
          <w:rFonts w:ascii="Arial" w:hAnsi="Arial" w:cs="Arial"/>
          <w:b/>
          <w:sz w:val="24"/>
          <w:szCs w:val="24"/>
          <w:highlight w:val="yellow"/>
          <w:lang w:val="lv-LV"/>
        </w:rPr>
        <w:t>____________</w:t>
      </w:r>
      <w:r w:rsidRPr="00257960">
        <w:rPr>
          <w:rFonts w:ascii="Arial" w:hAnsi="Arial" w:cs="Arial"/>
          <w:sz w:val="24"/>
          <w:szCs w:val="24"/>
          <w:lang w:val="lv-LV"/>
        </w:rPr>
        <w:t>.</w:t>
      </w:r>
    </w:p>
    <w:p w14:paraId="7899ABBE" w14:textId="6C8F9FCD" w:rsidR="003475BF" w:rsidRPr="00257960" w:rsidRDefault="00AF56DD"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00257960">
        <w:rPr>
          <w:rFonts w:ascii="Arial" w:hAnsi="Arial" w:cs="Arial"/>
          <w:sz w:val="24"/>
          <w:szCs w:val="24"/>
        </w:rPr>
        <w:t xml:space="preserve">Par </w:t>
      </w:r>
      <w:r w:rsidRPr="00257960">
        <w:rPr>
          <w:rFonts w:ascii="Arial" w:hAnsi="Arial" w:cs="Arial"/>
          <w:sz w:val="24"/>
          <w:szCs w:val="24"/>
          <w:lang w:val="lv-LV"/>
        </w:rPr>
        <w:t>Preces</w:t>
      </w:r>
      <w:r w:rsidRPr="00257960">
        <w:rPr>
          <w:rFonts w:ascii="Arial" w:hAnsi="Arial" w:cs="Arial"/>
          <w:sz w:val="24"/>
          <w:szCs w:val="24"/>
        </w:rPr>
        <w:t xml:space="preserve"> pārdošanu</w:t>
      </w:r>
      <w:r w:rsidR="007036EA" w:rsidRPr="00257960">
        <w:rPr>
          <w:rFonts w:ascii="Arial" w:hAnsi="Arial" w:cs="Arial"/>
          <w:sz w:val="24"/>
          <w:szCs w:val="24"/>
          <w:lang w:val="lv-LV"/>
        </w:rPr>
        <w:t xml:space="preserve"> </w:t>
      </w:r>
      <w:r w:rsidRPr="00257960">
        <w:rPr>
          <w:rFonts w:ascii="Arial" w:hAnsi="Arial" w:cs="Arial"/>
          <w:sz w:val="24"/>
          <w:szCs w:val="24"/>
        </w:rPr>
        <w:t>tiek noformēt</w:t>
      </w:r>
      <w:r w:rsidR="002B618B" w:rsidRPr="00257960">
        <w:rPr>
          <w:rFonts w:ascii="Arial" w:hAnsi="Arial" w:cs="Arial"/>
          <w:sz w:val="24"/>
          <w:szCs w:val="24"/>
          <w:lang w:val="lv-LV"/>
        </w:rPr>
        <w:t>a</w:t>
      </w:r>
      <w:r w:rsidR="00F71214" w:rsidRPr="00257960">
        <w:rPr>
          <w:rFonts w:ascii="Arial" w:hAnsi="Arial" w:cs="Arial"/>
          <w:sz w:val="24"/>
          <w:szCs w:val="24"/>
          <w:lang w:val="lv-LV"/>
        </w:rPr>
        <w:t xml:space="preserve"> Preču Pavadzīme – rēķins, kuru paraksta Pušu pilnvarotie pārstāvji</w:t>
      </w:r>
      <w:r w:rsidRPr="00257960">
        <w:rPr>
          <w:rFonts w:ascii="Arial" w:hAnsi="Arial" w:cs="Arial"/>
          <w:sz w:val="24"/>
          <w:szCs w:val="24"/>
        </w:rPr>
        <w:t>.</w:t>
      </w:r>
    </w:p>
    <w:p w14:paraId="3A5E8EB6" w14:textId="77777777" w:rsidR="005365D2" w:rsidRPr="00257960" w:rsidRDefault="003475BF"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Preces pirkšanas un pārdošanas izpilde notiek atbilstoši sekojošai dokumentācijai:</w:t>
      </w:r>
    </w:p>
    <w:p w14:paraId="5895AB2A" w14:textId="0A340832" w:rsidR="00A47C0B" w:rsidRPr="00257960" w:rsidRDefault="003475BF" w:rsidP="00257960">
      <w:pPr>
        <w:pStyle w:val="Pamattekstsaratkpi"/>
        <w:numPr>
          <w:ilvl w:val="2"/>
          <w:numId w:val="1"/>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1.pielikums – 1.daļa - Piedāvājums zaru un ciršanas atlieku iegādei </w:t>
      </w:r>
      <w:r w:rsidR="00592C35" w:rsidRPr="00523F37">
        <w:rPr>
          <w:rFonts w:ascii="Arial" w:hAnsi="Arial" w:cs="Arial"/>
          <w:sz w:val="24"/>
          <w:szCs w:val="24"/>
          <w:highlight w:val="yellow"/>
          <w:lang w:val="lv-LV"/>
        </w:rPr>
        <w:t>_______</w:t>
      </w:r>
      <w:r w:rsidR="00A47C0B" w:rsidRPr="00257960">
        <w:rPr>
          <w:rFonts w:ascii="Arial" w:hAnsi="Arial" w:cs="Arial"/>
          <w:sz w:val="24"/>
          <w:szCs w:val="24"/>
          <w:lang w:val="lv-LV"/>
        </w:rPr>
        <w:t xml:space="preserve"> mežniecības </w:t>
      </w:r>
      <w:r w:rsidR="00592C35" w:rsidRPr="00523F37">
        <w:rPr>
          <w:rFonts w:ascii="Arial" w:hAnsi="Arial" w:cs="Arial"/>
          <w:sz w:val="24"/>
          <w:szCs w:val="24"/>
          <w:highlight w:val="yellow"/>
          <w:lang w:val="lv-LV"/>
        </w:rPr>
        <w:t>________</w:t>
      </w:r>
      <w:r w:rsidR="00A47C0B" w:rsidRPr="00257960">
        <w:rPr>
          <w:rFonts w:ascii="Arial" w:hAnsi="Arial" w:cs="Arial"/>
          <w:sz w:val="24"/>
          <w:szCs w:val="24"/>
          <w:lang w:val="lv-LV"/>
        </w:rPr>
        <w:t xml:space="preserve"> iecirkņa </w:t>
      </w:r>
      <w:r w:rsidR="00592C35" w:rsidRPr="00523F37">
        <w:rPr>
          <w:rFonts w:ascii="Arial" w:hAnsi="Arial" w:cs="Arial"/>
          <w:sz w:val="24"/>
          <w:szCs w:val="24"/>
          <w:highlight w:val="yellow"/>
          <w:lang w:val="lv-LV"/>
        </w:rPr>
        <w:t>______</w:t>
      </w:r>
      <w:r w:rsidR="00A47C0B" w:rsidRPr="00257960">
        <w:rPr>
          <w:rFonts w:ascii="Arial" w:hAnsi="Arial" w:cs="Arial"/>
          <w:sz w:val="24"/>
          <w:szCs w:val="24"/>
          <w:lang w:val="lv-LV"/>
        </w:rPr>
        <w:t>. kvartālā;</w:t>
      </w:r>
    </w:p>
    <w:p w14:paraId="00D45C4E" w14:textId="7ED47202" w:rsidR="00D15C17" w:rsidRPr="00257960" w:rsidRDefault="0098218F" w:rsidP="00257960">
      <w:pPr>
        <w:pStyle w:val="Pamattekstsaratkpi"/>
        <w:numPr>
          <w:ilvl w:val="2"/>
          <w:numId w:val="1"/>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2</w:t>
      </w:r>
      <w:r w:rsidR="003475BF" w:rsidRPr="00257960">
        <w:rPr>
          <w:rFonts w:ascii="Arial" w:hAnsi="Arial" w:cs="Arial"/>
          <w:sz w:val="24"/>
          <w:szCs w:val="24"/>
          <w:lang w:val="lv-LV"/>
        </w:rPr>
        <w:t>.pielikums - Ciršanas apliecinājums Nr.</w:t>
      </w:r>
      <w:r w:rsidR="00592C35" w:rsidRPr="00523F37">
        <w:rPr>
          <w:rFonts w:ascii="Arial" w:hAnsi="Arial" w:cs="Arial"/>
          <w:sz w:val="24"/>
          <w:szCs w:val="24"/>
          <w:highlight w:val="yellow"/>
          <w:lang w:val="lv-LV"/>
        </w:rPr>
        <w:t>______</w:t>
      </w:r>
      <w:r w:rsidR="00BC13B1" w:rsidRPr="00257960">
        <w:rPr>
          <w:rFonts w:ascii="Arial" w:hAnsi="Arial" w:cs="Arial"/>
          <w:sz w:val="24"/>
          <w:szCs w:val="24"/>
          <w:lang w:val="lv-LV"/>
        </w:rPr>
        <w:t>;</w:t>
      </w:r>
    </w:p>
    <w:p w14:paraId="6DE5BAFB" w14:textId="262BD1A9" w:rsidR="00D15C17" w:rsidRPr="00257960" w:rsidRDefault="00887B1E" w:rsidP="00257960">
      <w:pPr>
        <w:pStyle w:val="Pamattekstsaratkpi"/>
        <w:numPr>
          <w:ilvl w:val="2"/>
          <w:numId w:val="1"/>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3</w:t>
      </w:r>
      <w:r w:rsidR="00D15C17" w:rsidRPr="00257960">
        <w:rPr>
          <w:rFonts w:ascii="Arial" w:hAnsi="Arial" w:cs="Arial"/>
          <w:sz w:val="24"/>
          <w:szCs w:val="24"/>
        </w:rPr>
        <w:t>.pielikums - Ciršanas apliecinājums Nr.</w:t>
      </w:r>
      <w:r w:rsidR="00592C35" w:rsidRPr="00523F37">
        <w:rPr>
          <w:rFonts w:ascii="Arial" w:hAnsi="Arial" w:cs="Arial"/>
          <w:sz w:val="24"/>
          <w:szCs w:val="24"/>
          <w:highlight w:val="yellow"/>
          <w:lang w:val="lv-LV"/>
        </w:rPr>
        <w:t>______</w:t>
      </w:r>
      <w:r w:rsidR="00BC13B1" w:rsidRPr="00257960">
        <w:rPr>
          <w:rFonts w:ascii="Arial" w:hAnsi="Arial" w:cs="Arial"/>
          <w:sz w:val="24"/>
          <w:szCs w:val="24"/>
          <w:lang w:val="lv-LV"/>
        </w:rPr>
        <w:t>;</w:t>
      </w:r>
    </w:p>
    <w:p w14:paraId="21431431" w14:textId="237780CA" w:rsidR="00887B1E" w:rsidRPr="00257960" w:rsidRDefault="00887B1E" w:rsidP="00257960">
      <w:pPr>
        <w:pStyle w:val="Pamattekstsaratkpi"/>
        <w:numPr>
          <w:ilvl w:val="2"/>
          <w:numId w:val="1"/>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4</w:t>
      </w:r>
      <w:r w:rsidR="00D15C17" w:rsidRPr="00257960">
        <w:rPr>
          <w:rFonts w:ascii="Arial" w:hAnsi="Arial" w:cs="Arial"/>
          <w:sz w:val="24"/>
          <w:szCs w:val="24"/>
        </w:rPr>
        <w:t>.pielikums - Ciršanas apliecinājums Nr.</w:t>
      </w:r>
      <w:r w:rsidR="00592C35" w:rsidRPr="00523F37">
        <w:rPr>
          <w:rFonts w:ascii="Arial" w:hAnsi="Arial" w:cs="Arial"/>
          <w:sz w:val="24"/>
          <w:szCs w:val="24"/>
          <w:highlight w:val="yellow"/>
          <w:lang w:val="lv-LV"/>
        </w:rPr>
        <w:t>______</w:t>
      </w:r>
      <w:r w:rsidR="00592C35">
        <w:rPr>
          <w:rFonts w:ascii="Arial" w:hAnsi="Arial" w:cs="Arial"/>
          <w:sz w:val="24"/>
          <w:szCs w:val="24"/>
          <w:lang w:val="lv-LV"/>
        </w:rPr>
        <w:t>.</w:t>
      </w:r>
    </w:p>
    <w:p w14:paraId="7B505E60" w14:textId="77777777" w:rsidR="00887B1E" w:rsidRPr="00257960" w:rsidRDefault="003475BF" w:rsidP="00257960">
      <w:pPr>
        <w:pStyle w:val="Pamattekstsaratkpi"/>
        <w:numPr>
          <w:ilvl w:val="1"/>
          <w:numId w:val="1"/>
        </w:numPr>
        <w:tabs>
          <w:tab w:val="clear" w:pos="121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Visi Līguma 1.4.punktā</w:t>
      </w:r>
      <w:r w:rsidR="002C026A" w:rsidRPr="00257960">
        <w:rPr>
          <w:rFonts w:ascii="Arial" w:hAnsi="Arial" w:cs="Arial"/>
          <w:sz w:val="24"/>
          <w:szCs w:val="24"/>
          <w:lang w:val="lv-LV"/>
        </w:rPr>
        <w:t xml:space="preserve"> </w:t>
      </w:r>
      <w:r w:rsidRPr="00257960">
        <w:rPr>
          <w:rFonts w:ascii="Arial" w:hAnsi="Arial" w:cs="Arial"/>
          <w:sz w:val="24"/>
          <w:szCs w:val="24"/>
          <w:lang w:val="lv-LV"/>
        </w:rPr>
        <w:t>minētie dokumenti, turpmāk tekstā saukti Līguma dokumenti, kas ir pievienoti Līgumam, ir tā neatņemama sastāvdaļa.</w:t>
      </w:r>
    </w:p>
    <w:p w14:paraId="55417A17" w14:textId="0C351FE3" w:rsidR="00887B1E" w:rsidRPr="00257960" w:rsidRDefault="007F5025" w:rsidP="00257960">
      <w:pPr>
        <w:pStyle w:val="Pamattekstsaratkpi"/>
        <w:numPr>
          <w:ilvl w:val="1"/>
          <w:numId w:val="1"/>
        </w:numPr>
        <w:tabs>
          <w:tab w:val="clear" w:pos="121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Prece</w:t>
      </w:r>
      <w:r w:rsidR="000E274E" w:rsidRPr="00257960">
        <w:rPr>
          <w:rFonts w:ascii="Arial" w:hAnsi="Arial" w:cs="Arial"/>
          <w:sz w:val="24"/>
          <w:szCs w:val="24"/>
          <w:lang w:val="lv-LV"/>
        </w:rPr>
        <w:t xml:space="preserve"> ir</w:t>
      </w:r>
      <w:r w:rsidR="00B11C3D" w:rsidRPr="00257960">
        <w:rPr>
          <w:rFonts w:ascii="Arial" w:hAnsi="Arial" w:cs="Arial"/>
          <w:sz w:val="24"/>
          <w:szCs w:val="24"/>
          <w:lang w:val="lv-LV"/>
        </w:rPr>
        <w:t xml:space="preserve"> </w:t>
      </w:r>
      <w:r w:rsidR="007075BB" w:rsidRPr="00257960">
        <w:rPr>
          <w:rFonts w:ascii="Arial" w:hAnsi="Arial" w:cs="Arial"/>
          <w:sz w:val="24"/>
          <w:szCs w:val="24"/>
          <w:lang w:val="lv-LV"/>
        </w:rPr>
        <w:t xml:space="preserve">FSC </w:t>
      </w:r>
      <w:r w:rsidR="00B11C3D" w:rsidRPr="00257960">
        <w:rPr>
          <w:rFonts w:ascii="Arial" w:hAnsi="Arial" w:cs="Arial"/>
          <w:sz w:val="24"/>
          <w:szCs w:val="24"/>
          <w:lang w:val="lv-LV"/>
        </w:rPr>
        <w:t xml:space="preserve">100% </w:t>
      </w:r>
      <w:r w:rsidR="007075BB" w:rsidRPr="00257960">
        <w:rPr>
          <w:rFonts w:ascii="Arial" w:hAnsi="Arial" w:cs="Arial"/>
          <w:sz w:val="24"/>
          <w:szCs w:val="24"/>
          <w:lang w:val="lv-LV"/>
        </w:rPr>
        <w:t xml:space="preserve">un 100% PEFC </w:t>
      </w:r>
      <w:r w:rsidR="00C92EAF">
        <w:rPr>
          <w:rFonts w:ascii="Arial" w:hAnsi="Arial" w:cs="Arial"/>
          <w:sz w:val="24"/>
          <w:szCs w:val="24"/>
          <w:lang w:val="lv-LV"/>
        </w:rPr>
        <w:t>sertificēta</w:t>
      </w:r>
      <w:r w:rsidR="007075BB" w:rsidRPr="00257960">
        <w:rPr>
          <w:rFonts w:ascii="Arial" w:hAnsi="Arial" w:cs="Arial"/>
          <w:sz w:val="24"/>
          <w:szCs w:val="24"/>
          <w:lang w:val="lv-LV"/>
        </w:rPr>
        <w:t>. Koksnes piegādes ķēdes FSC</w:t>
      </w:r>
      <w:r w:rsidR="00887B1E" w:rsidRPr="00257960">
        <w:rPr>
          <w:rFonts w:ascii="Arial" w:hAnsi="Arial" w:cs="Arial"/>
          <w:sz w:val="24"/>
          <w:szCs w:val="24"/>
          <w:lang w:val="lv-LV"/>
        </w:rPr>
        <w:t xml:space="preserve"> </w:t>
      </w:r>
      <w:r w:rsidR="007075BB" w:rsidRPr="00257960">
        <w:rPr>
          <w:rFonts w:ascii="Arial" w:hAnsi="Arial" w:cs="Arial"/>
          <w:sz w:val="24"/>
          <w:szCs w:val="24"/>
          <w:lang w:val="lv-LV"/>
        </w:rPr>
        <w:t>sertifikāts Nr. SCS-COC-007461, PEFC sertifikāts Nr. TT-PEFC-COC009.</w:t>
      </w:r>
    </w:p>
    <w:p w14:paraId="4BF5AFE1" w14:textId="77777777" w:rsidR="00B02D9D" w:rsidRPr="00257960" w:rsidRDefault="004C509C" w:rsidP="00257960">
      <w:pPr>
        <w:pStyle w:val="Pamattekstsaratkpi"/>
        <w:numPr>
          <w:ilvl w:val="1"/>
          <w:numId w:val="1"/>
        </w:numPr>
        <w:tabs>
          <w:tab w:val="clear" w:pos="121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Pircējs, parakstot Līgumu, apliecina, ka ir iepazinies ar Preces atrašanās vietu un </w:t>
      </w:r>
      <w:r w:rsidR="008F3D25" w:rsidRPr="00257960">
        <w:rPr>
          <w:rFonts w:ascii="Arial" w:hAnsi="Arial" w:cs="Arial"/>
          <w:sz w:val="24"/>
          <w:szCs w:val="24"/>
          <w:lang w:val="lv-LV"/>
        </w:rPr>
        <w:t xml:space="preserve">faktisko </w:t>
      </w:r>
      <w:r w:rsidRPr="00257960">
        <w:rPr>
          <w:rFonts w:ascii="Arial" w:hAnsi="Arial" w:cs="Arial"/>
          <w:sz w:val="24"/>
          <w:szCs w:val="24"/>
          <w:lang w:val="lv-LV"/>
        </w:rPr>
        <w:t>stāvokli</w:t>
      </w:r>
      <w:r w:rsidR="008F3D25" w:rsidRPr="00257960">
        <w:rPr>
          <w:rFonts w:ascii="Arial" w:hAnsi="Arial" w:cs="Arial"/>
          <w:sz w:val="24"/>
          <w:szCs w:val="24"/>
          <w:lang w:val="lv-LV"/>
        </w:rPr>
        <w:t xml:space="preserve"> un pēc Līguma parakstīšanas apņemas neizvirzīt Pārdevējam jebkāda veida pretenzijas par Preces stāvokli un/vai kvalitāti.</w:t>
      </w:r>
    </w:p>
    <w:p w14:paraId="2B691751" w14:textId="77777777" w:rsidR="00BC13B1" w:rsidRPr="00257960" w:rsidRDefault="00BC13B1" w:rsidP="00BC13B1">
      <w:pPr>
        <w:pStyle w:val="Pamattekstsaratkpi"/>
        <w:spacing w:after="0" w:line="240" w:lineRule="auto"/>
        <w:ind w:left="709"/>
        <w:jc w:val="both"/>
        <w:rPr>
          <w:rFonts w:ascii="Arial" w:hAnsi="Arial" w:cs="Arial"/>
          <w:sz w:val="24"/>
          <w:szCs w:val="24"/>
          <w:lang w:val="lv-LV"/>
        </w:rPr>
      </w:pPr>
    </w:p>
    <w:p w14:paraId="79B04A53" w14:textId="77777777" w:rsidR="00E26C7A" w:rsidRPr="00257960" w:rsidRDefault="00E26C7A" w:rsidP="00E26C7A">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2. PRECES PĀRDOŠANAS KĀRTĪBA</w:t>
      </w:r>
    </w:p>
    <w:p w14:paraId="7B20526D" w14:textId="63F68C1A" w:rsidR="005F4CC8" w:rsidRPr="00257960" w:rsidRDefault="00E26C7A"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Pircējs pēc Līgum</w:t>
      </w:r>
      <w:r w:rsidR="00793E6B">
        <w:rPr>
          <w:rFonts w:ascii="Arial" w:hAnsi="Arial" w:cs="Arial"/>
          <w:sz w:val="24"/>
          <w:szCs w:val="24"/>
          <w:lang w:val="lv-LV"/>
        </w:rPr>
        <w:t>ā</w:t>
      </w:r>
      <w:r w:rsidRPr="00257960">
        <w:rPr>
          <w:rFonts w:ascii="Arial" w:hAnsi="Arial" w:cs="Arial"/>
          <w:sz w:val="24"/>
          <w:szCs w:val="24"/>
          <w:lang w:val="lv-LV"/>
        </w:rPr>
        <w:t xml:space="preserve"> noteiktās priekšapmaksas rēķina pilnas apmaksas </w:t>
      </w:r>
      <w:bookmarkStart w:id="2" w:name="_Hlk125720553"/>
      <w:r w:rsidR="00F20C02">
        <w:rPr>
          <w:rFonts w:ascii="Arial" w:hAnsi="Arial" w:cs="Arial"/>
          <w:sz w:val="24"/>
          <w:szCs w:val="24"/>
          <w:lang w:val="lv-LV"/>
        </w:rPr>
        <w:t>un ciršanas atlieku uzmērījuma veidlapas abpusējas parakstīšanas (Pielikums Nr.1)</w:t>
      </w:r>
      <w:bookmarkEnd w:id="2"/>
      <w:r w:rsidR="00F20C02">
        <w:rPr>
          <w:rFonts w:ascii="Arial" w:hAnsi="Arial" w:cs="Arial"/>
          <w:sz w:val="24"/>
          <w:szCs w:val="24"/>
          <w:lang w:val="lv-LV"/>
        </w:rPr>
        <w:t xml:space="preserve"> </w:t>
      </w:r>
      <w:r w:rsidR="007F5025" w:rsidRPr="00257960">
        <w:rPr>
          <w:rFonts w:ascii="Arial" w:hAnsi="Arial" w:cs="Arial"/>
          <w:sz w:val="24"/>
          <w:szCs w:val="24"/>
          <w:lang w:val="lv-LV"/>
        </w:rPr>
        <w:t xml:space="preserve">var uzsākt Preces </w:t>
      </w:r>
      <w:proofErr w:type="spellStart"/>
      <w:r w:rsidR="007F5025" w:rsidRPr="00257960">
        <w:rPr>
          <w:rFonts w:ascii="Arial" w:hAnsi="Arial" w:cs="Arial"/>
          <w:sz w:val="24"/>
          <w:szCs w:val="24"/>
          <w:lang w:val="lv-LV"/>
        </w:rPr>
        <w:t>šķeldošanu</w:t>
      </w:r>
      <w:proofErr w:type="spellEnd"/>
      <w:r w:rsidR="007F5025" w:rsidRPr="00257960">
        <w:rPr>
          <w:rFonts w:ascii="Arial" w:hAnsi="Arial" w:cs="Arial"/>
          <w:sz w:val="24"/>
          <w:szCs w:val="24"/>
          <w:lang w:val="lv-LV"/>
        </w:rPr>
        <w:t xml:space="preserve"> un izvešanu</w:t>
      </w:r>
      <w:r w:rsidRPr="00257960">
        <w:rPr>
          <w:rFonts w:ascii="Arial" w:hAnsi="Arial" w:cs="Arial"/>
          <w:sz w:val="24"/>
          <w:szCs w:val="24"/>
          <w:lang w:val="lv-LV"/>
        </w:rPr>
        <w:t xml:space="preserve">, iepriekš saskaņojot ar Pārdevēju. </w:t>
      </w:r>
    </w:p>
    <w:p w14:paraId="22071E9A" w14:textId="261ED394"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F417FEB">
        <w:rPr>
          <w:rFonts w:ascii="Arial" w:hAnsi="Arial" w:cs="Arial"/>
          <w:sz w:val="24"/>
          <w:szCs w:val="24"/>
          <w:lang w:val="lv-LV"/>
        </w:rPr>
        <w:t>Pārdevējs garantē, ka Prece mežizstrādes procesā ir sagatavota</w:t>
      </w:r>
      <w:r w:rsidR="00793E6B" w:rsidRPr="0F417FEB">
        <w:rPr>
          <w:rFonts w:ascii="Arial" w:hAnsi="Arial" w:cs="Arial"/>
          <w:sz w:val="24"/>
          <w:szCs w:val="24"/>
          <w:lang w:val="lv-LV"/>
        </w:rPr>
        <w:t>,</w:t>
      </w:r>
      <w:r w:rsidRPr="0F417FEB">
        <w:rPr>
          <w:rFonts w:ascii="Arial" w:hAnsi="Arial" w:cs="Arial"/>
          <w:sz w:val="24"/>
          <w:szCs w:val="24"/>
          <w:lang w:val="lv-LV"/>
        </w:rPr>
        <w:t xml:space="preserve"> ievērojot Latvijas Republikā spēkā esošo meža izstrādes, darba drošības noteikumus, meža un apkārtējās vides aizsardzības likumdošanu un citus ar to saistītos normatīvos aktus. </w:t>
      </w:r>
    </w:p>
    <w:p w14:paraId="062DCF4B" w14:textId="77777777"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Pārdevējs ir atbildīgs par to, ka visā mežistrādes procesā attiecībā uz Preci ir samaksāti visi pienākošie nodokļi un nodevas.</w:t>
      </w:r>
    </w:p>
    <w:p w14:paraId="26761F74" w14:textId="77777777"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 xml:space="preserve">Pārdevējam ir pienākums ierādīt Pircējam dabā Preces krautuves robežas un vietu autotransporta manevriem. Gadījumā, ja pievešanas ceļi šķērso trešās personas </w:t>
      </w:r>
      <w:r w:rsidRPr="00257960">
        <w:rPr>
          <w:rFonts w:ascii="Arial" w:hAnsi="Arial" w:cs="Arial"/>
          <w:sz w:val="24"/>
          <w:szCs w:val="24"/>
          <w:lang w:val="lv-LV"/>
        </w:rPr>
        <w:lastRenderedPageBreak/>
        <w:t>īpašumā esošu zemes īpašumu, tad Pircēja pienākums ir gūt īpašnieka atļauju par darbības veikšanu uz viņa zemes. Pircējs sedz visus ar to saistītos izdevumus.</w:t>
      </w:r>
    </w:p>
    <w:p w14:paraId="1CA16941" w14:textId="4E4E7FCC"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F417FEB">
        <w:rPr>
          <w:rFonts w:ascii="Arial" w:hAnsi="Arial" w:cs="Arial"/>
          <w:sz w:val="24"/>
          <w:szCs w:val="24"/>
          <w:lang w:val="lv-LV"/>
        </w:rPr>
        <w:t>Pircējs vai tā pilnvarotais pārstāvis</w:t>
      </w:r>
      <w:r w:rsidR="001B2286">
        <w:rPr>
          <w:rFonts w:ascii="Arial" w:hAnsi="Arial" w:cs="Arial"/>
          <w:sz w:val="24"/>
          <w:szCs w:val="24"/>
          <w:lang w:val="lv-LV"/>
        </w:rPr>
        <w:t>, iepriekš informējot Pārdevēju,</w:t>
      </w:r>
      <w:r w:rsidRPr="0F417FEB">
        <w:rPr>
          <w:rFonts w:ascii="Arial" w:hAnsi="Arial" w:cs="Arial"/>
          <w:sz w:val="24"/>
          <w:szCs w:val="24"/>
          <w:lang w:val="lv-LV"/>
        </w:rPr>
        <w:t xml:space="preserve"> ir tiesīgs veikt pārbaudes, lai pārliecinātos par Preces legālu izcelsmi un mežsaimniecisko prasību atbilstību.</w:t>
      </w:r>
    </w:p>
    <w:p w14:paraId="774F9A5B" w14:textId="77777777"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Pušu domstarpību gadījumā koksnes piegādes ķēdes (izcelsmes) pierādīšanas pienākums ir Pārdevējam.</w:t>
      </w:r>
    </w:p>
    <w:p w14:paraId="43E19AA8" w14:textId="77777777" w:rsidR="00AD0C25" w:rsidRPr="00257960" w:rsidRDefault="00E26C7A"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Prece</w:t>
      </w:r>
      <w:r w:rsidR="005F4CC8" w:rsidRPr="00257960">
        <w:rPr>
          <w:rFonts w:ascii="Arial" w:hAnsi="Arial" w:cs="Arial"/>
          <w:sz w:val="24"/>
          <w:szCs w:val="24"/>
          <w:lang w:val="lv-LV"/>
        </w:rPr>
        <w:t xml:space="preserve">s </w:t>
      </w:r>
      <w:r w:rsidRPr="00257960">
        <w:rPr>
          <w:rFonts w:ascii="Arial" w:hAnsi="Arial" w:cs="Arial"/>
          <w:sz w:val="24"/>
          <w:szCs w:val="24"/>
          <w:lang w:val="lv-LV"/>
        </w:rPr>
        <w:t xml:space="preserve">pārdošanas darījums tiek uzskatīts par pabeigtu ar brīdi, kad Pušu pilnvarotās personas atbilstoši LR normatīvajiem aktiem, ir abpusēji </w:t>
      </w:r>
      <w:r w:rsidR="00745C76" w:rsidRPr="00257960">
        <w:rPr>
          <w:rFonts w:ascii="Arial" w:hAnsi="Arial" w:cs="Arial"/>
          <w:sz w:val="24"/>
          <w:szCs w:val="24"/>
          <w:lang w:val="lv-LV"/>
        </w:rPr>
        <w:t>parakstījušas</w:t>
      </w:r>
      <w:r w:rsidRPr="00257960">
        <w:rPr>
          <w:rFonts w:ascii="Arial" w:hAnsi="Arial" w:cs="Arial"/>
          <w:sz w:val="24"/>
          <w:szCs w:val="24"/>
          <w:lang w:val="lv-LV"/>
        </w:rPr>
        <w:t xml:space="preserve"> preču pavadzīmi – rēķinu</w:t>
      </w:r>
      <w:r w:rsidR="00745C76" w:rsidRPr="00257960">
        <w:rPr>
          <w:rFonts w:ascii="Arial" w:hAnsi="Arial" w:cs="Arial"/>
          <w:sz w:val="24"/>
          <w:szCs w:val="24"/>
          <w:lang w:val="lv-LV"/>
        </w:rPr>
        <w:t>, kas apliecina Preču pieņemšanu – nodošanu</w:t>
      </w:r>
      <w:r w:rsidRPr="00257960">
        <w:rPr>
          <w:rFonts w:ascii="Arial" w:hAnsi="Arial" w:cs="Arial"/>
          <w:sz w:val="24"/>
          <w:szCs w:val="24"/>
          <w:lang w:val="lv-LV"/>
        </w:rPr>
        <w:t xml:space="preserve">. </w:t>
      </w:r>
    </w:p>
    <w:p w14:paraId="40F6F3C7" w14:textId="77777777" w:rsidR="00295870" w:rsidRPr="00257960" w:rsidRDefault="00295870" w:rsidP="00295870">
      <w:pPr>
        <w:pStyle w:val="Pamattekstsaratkpi"/>
        <w:tabs>
          <w:tab w:val="num" w:pos="927"/>
        </w:tabs>
        <w:spacing w:after="0" w:line="240" w:lineRule="auto"/>
        <w:ind w:left="720"/>
        <w:jc w:val="both"/>
        <w:rPr>
          <w:rFonts w:ascii="Arial" w:hAnsi="Arial" w:cs="Arial"/>
          <w:sz w:val="24"/>
          <w:szCs w:val="24"/>
          <w:lang w:val="lv-LV"/>
        </w:rPr>
      </w:pPr>
    </w:p>
    <w:p w14:paraId="40F6022B" w14:textId="77777777" w:rsidR="00E26C7A" w:rsidRPr="00257960" w:rsidRDefault="00E26C7A" w:rsidP="00E26C7A">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3. N</w:t>
      </w:r>
      <w:r w:rsidR="00742B75" w:rsidRPr="00257960">
        <w:rPr>
          <w:rFonts w:ascii="Arial" w:hAnsi="Arial" w:cs="Arial"/>
          <w:b/>
          <w:bCs/>
          <w:sz w:val="24"/>
          <w:szCs w:val="24"/>
          <w:lang w:val="lv-LV"/>
        </w:rPr>
        <w:t>O</w:t>
      </w:r>
      <w:r w:rsidRPr="00257960">
        <w:rPr>
          <w:rFonts w:ascii="Arial" w:hAnsi="Arial" w:cs="Arial"/>
          <w:b/>
          <w:bCs/>
          <w:sz w:val="24"/>
          <w:szCs w:val="24"/>
          <w:lang w:val="lv-LV"/>
        </w:rPr>
        <w:t>RĒĶINU KĀRTĪBA UN CENA</w:t>
      </w:r>
    </w:p>
    <w:p w14:paraId="38BE00AA" w14:textId="0AD962E4"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42C8D67F">
        <w:rPr>
          <w:rFonts w:ascii="Arial" w:hAnsi="Arial" w:cs="Arial"/>
          <w:sz w:val="24"/>
          <w:szCs w:val="24"/>
          <w:lang w:val="lv-LV"/>
        </w:rPr>
        <w:t xml:space="preserve">Preces cena 1 (vienam) </w:t>
      </w:r>
      <w:r w:rsidR="007F5025" w:rsidRPr="42C8D67F">
        <w:rPr>
          <w:rFonts w:ascii="Arial" w:hAnsi="Arial" w:cs="Arial"/>
          <w:sz w:val="24"/>
          <w:szCs w:val="24"/>
          <w:lang w:val="lv-LV"/>
        </w:rPr>
        <w:t>Preces</w:t>
      </w:r>
      <w:r w:rsidR="00AE1B93">
        <w:rPr>
          <w:rFonts w:ascii="Arial" w:hAnsi="Arial" w:cs="Arial"/>
          <w:sz w:val="24"/>
          <w:szCs w:val="24"/>
          <w:lang w:val="lv-LV"/>
        </w:rPr>
        <w:t xml:space="preserve"> bērtajam </w:t>
      </w:r>
      <w:r w:rsidRPr="42C8D67F">
        <w:rPr>
          <w:rFonts w:ascii="Arial" w:hAnsi="Arial" w:cs="Arial"/>
          <w:sz w:val="24"/>
          <w:szCs w:val="24"/>
          <w:lang w:val="lv-LV"/>
        </w:rPr>
        <w:t xml:space="preserve"> </w:t>
      </w:r>
      <w:r w:rsidR="00AE1B93">
        <w:rPr>
          <w:rFonts w:ascii="Arial" w:hAnsi="Arial" w:cs="Arial"/>
          <w:sz w:val="24"/>
          <w:szCs w:val="24"/>
          <w:lang w:val="lv-LV"/>
        </w:rPr>
        <w:t xml:space="preserve">kubikmetram (turpmāk </w:t>
      </w:r>
      <w:r w:rsidR="00AE1B93" w:rsidRPr="42C8D67F">
        <w:rPr>
          <w:rFonts w:ascii="Arial" w:hAnsi="Arial" w:cs="Arial"/>
          <w:sz w:val="24"/>
          <w:szCs w:val="24"/>
          <w:lang w:val="lv-LV"/>
        </w:rPr>
        <w:t xml:space="preserve">ber </w:t>
      </w:r>
      <w:r w:rsidRPr="42C8D67F">
        <w:rPr>
          <w:rFonts w:ascii="Arial" w:hAnsi="Arial" w:cs="Arial"/>
          <w:sz w:val="24"/>
          <w:szCs w:val="24"/>
          <w:lang w:val="lv-LV"/>
        </w:rPr>
        <w:t>m</w:t>
      </w:r>
      <w:r w:rsidRPr="42C8D67F">
        <w:rPr>
          <w:rFonts w:ascii="Arial" w:hAnsi="Arial" w:cs="Arial"/>
          <w:sz w:val="24"/>
          <w:szCs w:val="24"/>
          <w:vertAlign w:val="superscript"/>
          <w:lang w:val="lv-LV"/>
        </w:rPr>
        <w:t>3</w:t>
      </w:r>
      <w:r w:rsidR="00AE1B93">
        <w:rPr>
          <w:rFonts w:ascii="Arial" w:hAnsi="Arial" w:cs="Arial"/>
          <w:sz w:val="24"/>
          <w:szCs w:val="24"/>
          <w:lang w:val="lv-LV"/>
        </w:rPr>
        <w:t>) t</w:t>
      </w:r>
      <w:r w:rsidRPr="42C8D67F">
        <w:rPr>
          <w:rFonts w:ascii="Arial" w:hAnsi="Arial" w:cs="Arial"/>
          <w:sz w:val="24"/>
          <w:szCs w:val="24"/>
          <w:lang w:val="lv-LV"/>
        </w:rPr>
        <w:t xml:space="preserve">iek noteikta atbilstoši Pielikumā Nr. 1 noteiktajai cenai. Līguma kopējā cena par kopējo Preces apjomu </w:t>
      </w:r>
      <w:r w:rsidR="00592C35" w:rsidRPr="00FA0278">
        <w:rPr>
          <w:rFonts w:ascii="Arial" w:hAnsi="Arial" w:cs="Arial"/>
          <w:b/>
          <w:bCs/>
          <w:sz w:val="24"/>
          <w:szCs w:val="24"/>
          <w:highlight w:val="yellow"/>
          <w:lang w:val="lv-LV"/>
        </w:rPr>
        <w:t>_____</w:t>
      </w:r>
      <w:r w:rsidRPr="42C8D67F">
        <w:rPr>
          <w:rFonts w:ascii="Arial" w:hAnsi="Arial" w:cs="Arial"/>
          <w:b/>
          <w:bCs/>
          <w:sz w:val="24"/>
          <w:szCs w:val="24"/>
          <w:lang w:val="lv-LV"/>
        </w:rPr>
        <w:t xml:space="preserve"> </w:t>
      </w:r>
      <w:r w:rsidR="00E1685A" w:rsidRPr="42C8D67F">
        <w:rPr>
          <w:rFonts w:ascii="Arial" w:hAnsi="Arial" w:cs="Arial"/>
          <w:b/>
          <w:bCs/>
          <w:sz w:val="24"/>
          <w:szCs w:val="24"/>
          <w:lang w:val="lv-LV"/>
        </w:rPr>
        <w:t xml:space="preserve">ber </w:t>
      </w:r>
      <w:r w:rsidRPr="42C8D67F">
        <w:rPr>
          <w:rFonts w:ascii="Arial" w:hAnsi="Arial" w:cs="Arial"/>
          <w:b/>
          <w:bCs/>
          <w:sz w:val="24"/>
          <w:szCs w:val="24"/>
          <w:lang w:val="lv-LV"/>
        </w:rPr>
        <w:t>m</w:t>
      </w:r>
      <w:r w:rsidRPr="42C8D67F">
        <w:rPr>
          <w:rFonts w:ascii="Arial" w:hAnsi="Arial" w:cs="Arial"/>
          <w:b/>
          <w:bCs/>
          <w:sz w:val="24"/>
          <w:szCs w:val="24"/>
          <w:vertAlign w:val="superscript"/>
          <w:lang w:val="lv-LV"/>
        </w:rPr>
        <w:t xml:space="preserve">3 </w:t>
      </w:r>
      <w:r w:rsidRPr="42C8D67F">
        <w:rPr>
          <w:rFonts w:ascii="Arial" w:hAnsi="Arial" w:cs="Arial"/>
          <w:b/>
          <w:bCs/>
          <w:sz w:val="24"/>
          <w:szCs w:val="24"/>
          <w:lang w:val="lv-LV"/>
        </w:rPr>
        <w:t>(</w:t>
      </w:r>
      <w:r w:rsidR="00592C35" w:rsidRPr="00FA0278">
        <w:rPr>
          <w:rFonts w:ascii="Arial" w:hAnsi="Arial" w:cs="Arial"/>
          <w:b/>
          <w:bCs/>
          <w:sz w:val="24"/>
          <w:szCs w:val="24"/>
          <w:highlight w:val="yellow"/>
          <w:lang w:val="lv-LV"/>
        </w:rPr>
        <w:t>________</w:t>
      </w:r>
      <w:r w:rsidRPr="42C8D67F">
        <w:rPr>
          <w:rFonts w:ascii="Arial" w:hAnsi="Arial" w:cs="Arial"/>
          <w:b/>
          <w:bCs/>
          <w:sz w:val="24"/>
          <w:szCs w:val="24"/>
          <w:lang w:val="lv-LV"/>
        </w:rPr>
        <w:t xml:space="preserve"> </w:t>
      </w:r>
      <w:r w:rsidR="00E1685A" w:rsidRPr="42C8D67F">
        <w:rPr>
          <w:rFonts w:ascii="Arial" w:hAnsi="Arial" w:cs="Arial"/>
          <w:b/>
          <w:bCs/>
          <w:sz w:val="24"/>
          <w:szCs w:val="24"/>
          <w:lang w:val="lv-LV"/>
        </w:rPr>
        <w:t xml:space="preserve">ber </w:t>
      </w:r>
      <w:r w:rsidRPr="42C8D67F">
        <w:rPr>
          <w:rFonts w:ascii="Arial" w:hAnsi="Arial" w:cs="Arial"/>
          <w:b/>
          <w:bCs/>
          <w:sz w:val="24"/>
          <w:szCs w:val="24"/>
          <w:lang w:val="lv-LV"/>
        </w:rPr>
        <w:t xml:space="preserve">kubikmetri) </w:t>
      </w:r>
      <w:r w:rsidRPr="42C8D67F">
        <w:rPr>
          <w:rFonts w:ascii="Arial" w:hAnsi="Arial" w:cs="Arial"/>
          <w:sz w:val="24"/>
          <w:szCs w:val="24"/>
          <w:lang w:val="lv-LV"/>
        </w:rPr>
        <w:t>tiek noteikta</w:t>
      </w:r>
      <w:r w:rsidRPr="42C8D67F">
        <w:rPr>
          <w:rFonts w:ascii="Arial" w:hAnsi="Arial" w:cs="Arial"/>
          <w:b/>
          <w:bCs/>
          <w:sz w:val="24"/>
          <w:szCs w:val="24"/>
          <w:lang w:val="lv-LV"/>
        </w:rPr>
        <w:t xml:space="preserve"> EUR </w:t>
      </w:r>
      <w:r w:rsidR="00592C35" w:rsidRPr="00FA0278">
        <w:rPr>
          <w:rFonts w:ascii="Arial" w:hAnsi="Arial" w:cs="Arial"/>
          <w:b/>
          <w:bCs/>
          <w:sz w:val="24"/>
          <w:szCs w:val="24"/>
          <w:highlight w:val="yellow"/>
          <w:lang w:val="lv-LV"/>
        </w:rPr>
        <w:t>________</w:t>
      </w:r>
      <w:r w:rsidRPr="00FA0278">
        <w:rPr>
          <w:rFonts w:ascii="Arial" w:hAnsi="Arial" w:cs="Arial"/>
          <w:b/>
          <w:bCs/>
          <w:sz w:val="24"/>
          <w:szCs w:val="24"/>
          <w:highlight w:val="yellow"/>
          <w:lang w:val="lv-LV"/>
        </w:rPr>
        <w:t xml:space="preserve"> (</w:t>
      </w:r>
      <w:r w:rsidR="00592C35" w:rsidRPr="00FA0278">
        <w:rPr>
          <w:rFonts w:ascii="Arial" w:hAnsi="Arial" w:cs="Arial"/>
          <w:b/>
          <w:bCs/>
          <w:sz w:val="24"/>
          <w:szCs w:val="24"/>
          <w:highlight w:val="yellow"/>
          <w:lang w:val="lv-LV"/>
        </w:rPr>
        <w:t>______________</w:t>
      </w:r>
      <w:r w:rsidR="00937BD0" w:rsidRPr="42C8D67F">
        <w:rPr>
          <w:rFonts w:ascii="Arial" w:hAnsi="Arial" w:cs="Arial"/>
          <w:b/>
          <w:bCs/>
          <w:sz w:val="24"/>
          <w:szCs w:val="24"/>
          <w:lang w:val="lv-LV"/>
        </w:rPr>
        <w:t xml:space="preserve"> </w:t>
      </w:r>
      <w:proofErr w:type="spellStart"/>
      <w:r w:rsidR="000F5174" w:rsidRPr="42C8D67F">
        <w:rPr>
          <w:rFonts w:ascii="Arial" w:hAnsi="Arial" w:cs="Arial"/>
          <w:b/>
          <w:bCs/>
          <w:sz w:val="24"/>
          <w:szCs w:val="24"/>
          <w:lang w:val="lv-LV"/>
        </w:rPr>
        <w:t>euro</w:t>
      </w:r>
      <w:proofErr w:type="spellEnd"/>
      <w:r w:rsidR="000F5174" w:rsidRPr="42C8D67F">
        <w:rPr>
          <w:rFonts w:ascii="Arial" w:hAnsi="Arial" w:cs="Arial"/>
          <w:b/>
          <w:bCs/>
          <w:sz w:val="24"/>
          <w:szCs w:val="24"/>
          <w:lang w:val="lv-LV"/>
        </w:rPr>
        <w:t xml:space="preserve">, </w:t>
      </w:r>
      <w:r w:rsidR="00592C35" w:rsidRPr="00FA0278">
        <w:rPr>
          <w:rFonts w:ascii="Arial" w:hAnsi="Arial" w:cs="Arial"/>
          <w:b/>
          <w:bCs/>
          <w:sz w:val="24"/>
          <w:szCs w:val="24"/>
          <w:highlight w:val="yellow"/>
          <w:lang w:val="lv-LV"/>
        </w:rPr>
        <w:t>__</w:t>
      </w:r>
      <w:r w:rsidR="003E020B" w:rsidRPr="42C8D67F">
        <w:rPr>
          <w:rFonts w:ascii="Arial" w:hAnsi="Arial" w:cs="Arial"/>
          <w:b/>
          <w:bCs/>
          <w:sz w:val="24"/>
          <w:szCs w:val="24"/>
          <w:lang w:val="lv-LV"/>
        </w:rPr>
        <w:t xml:space="preserve"> cent</w:t>
      </w:r>
      <w:r w:rsidR="00B02D9D" w:rsidRPr="42C8D67F">
        <w:rPr>
          <w:rFonts w:ascii="Arial" w:hAnsi="Arial" w:cs="Arial"/>
          <w:b/>
          <w:bCs/>
          <w:sz w:val="24"/>
          <w:szCs w:val="24"/>
          <w:lang w:val="lv-LV"/>
        </w:rPr>
        <w:t>i</w:t>
      </w:r>
      <w:r w:rsidRPr="42C8D67F">
        <w:rPr>
          <w:rFonts w:ascii="Arial" w:hAnsi="Arial" w:cs="Arial"/>
          <w:b/>
          <w:bCs/>
          <w:sz w:val="24"/>
          <w:szCs w:val="24"/>
          <w:lang w:val="lv-LV"/>
        </w:rPr>
        <w:t>)</w:t>
      </w:r>
      <w:r w:rsidRPr="42C8D67F">
        <w:rPr>
          <w:rFonts w:ascii="Arial" w:hAnsi="Arial" w:cs="Arial"/>
          <w:sz w:val="24"/>
          <w:szCs w:val="24"/>
          <w:lang w:val="lv-LV"/>
        </w:rPr>
        <w:t xml:space="preserve"> apmērā.</w:t>
      </w:r>
    </w:p>
    <w:p w14:paraId="6C2C59D0" w14:textId="77777777"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 xml:space="preserve">Puses </w:t>
      </w:r>
      <w:r w:rsidRPr="00257960">
        <w:rPr>
          <w:rFonts w:ascii="Arial" w:hAnsi="Arial" w:cs="Arial"/>
          <w:sz w:val="24"/>
          <w:szCs w:val="24"/>
          <w:lang w:val="lv-LV" w:eastAsia="lv-LV"/>
        </w:rPr>
        <w:t xml:space="preserve">vienojas, ka saskaņā ar Līgumu sagatavotie </w:t>
      </w:r>
      <w:r w:rsidRPr="00257960">
        <w:rPr>
          <w:rFonts w:ascii="Arial" w:hAnsi="Arial" w:cs="Arial"/>
          <w:sz w:val="24"/>
          <w:szCs w:val="24"/>
          <w:lang w:val="lv-LV"/>
        </w:rPr>
        <w:t>rēķini, priekšapmaksas rēķini, preču piegādes dokumenti (preču pārvadājuma dokumenti, pavadzīmes, pieņemšanas – nodošanas akti), nodokļu rēķini</w:t>
      </w:r>
      <w:r w:rsidRPr="00257960">
        <w:rPr>
          <w:rFonts w:ascii="Arial" w:hAnsi="Arial" w:cs="Arial"/>
          <w:sz w:val="24"/>
          <w:szCs w:val="24"/>
          <w:lang w:val="lv-LV" w:eastAsia="lv-LV"/>
        </w:rPr>
        <w:t xml:space="preserve"> tiek sagatavoti elektroniski un derīgi bez paraksta, ja tie nosūtīti no un/vai uz šādām PUŠU elektroniskā pasta adresēm:</w:t>
      </w:r>
    </w:p>
    <w:p w14:paraId="7C7E7B84" w14:textId="77777777" w:rsidR="00E26C7A" w:rsidRPr="00257960" w:rsidRDefault="00E26C7A" w:rsidP="00257960">
      <w:pPr>
        <w:pStyle w:val="Sarakstarindkopa1"/>
        <w:numPr>
          <w:ilvl w:val="2"/>
          <w:numId w:val="3"/>
        </w:numPr>
        <w:tabs>
          <w:tab w:val="clear" w:pos="720"/>
          <w:tab w:val="left" w:pos="426"/>
          <w:tab w:val="num" w:pos="993"/>
          <w:tab w:val="num" w:pos="1276"/>
        </w:tabs>
        <w:overflowPunct w:val="0"/>
        <w:autoSpaceDE w:val="0"/>
        <w:autoSpaceDN w:val="0"/>
        <w:adjustRightInd w:val="0"/>
        <w:spacing w:line="22" w:lineRule="atLeast"/>
        <w:ind w:left="993" w:hanging="633"/>
        <w:jc w:val="both"/>
        <w:rPr>
          <w:rFonts w:ascii="Arial" w:hAnsi="Arial" w:cs="Arial"/>
          <w:lang w:val="lv-LV"/>
        </w:rPr>
      </w:pPr>
      <w:r w:rsidRPr="00257960">
        <w:rPr>
          <w:rFonts w:ascii="Arial" w:eastAsia="Times New Roman" w:hAnsi="Arial" w:cs="Arial"/>
          <w:lang w:val="lv-LV" w:eastAsia="lv-LV"/>
        </w:rPr>
        <w:t xml:space="preserve">PĀRDEVĒJA elektroniskā pasta adrese: </w:t>
      </w:r>
      <w:hyperlink r:id="rId11" w:history="1">
        <w:r w:rsidR="00E1685A" w:rsidRPr="00257960">
          <w:rPr>
            <w:rStyle w:val="Hipersaite"/>
            <w:rFonts w:ascii="Arial" w:hAnsi="Arial" w:cs="Arial"/>
            <w:lang w:val="lv-LV" w:eastAsia="lv-LV"/>
          </w:rPr>
          <w:t>rekini.r@rigasmezi.lv</w:t>
        </w:r>
      </w:hyperlink>
      <w:r w:rsidRPr="00257960">
        <w:rPr>
          <w:rFonts w:ascii="Arial" w:eastAsia="Times New Roman" w:hAnsi="Arial" w:cs="Arial"/>
          <w:lang w:val="lv-LV" w:eastAsia="lv-LV"/>
        </w:rPr>
        <w:t>;</w:t>
      </w:r>
    </w:p>
    <w:p w14:paraId="1B557A01" w14:textId="0BC82D5F" w:rsidR="00E26C7A" w:rsidRPr="00257960" w:rsidRDefault="00E26C7A" w:rsidP="00257960">
      <w:pPr>
        <w:pStyle w:val="Pamattekstsaratkpi"/>
        <w:numPr>
          <w:ilvl w:val="2"/>
          <w:numId w:val="3"/>
        </w:numPr>
        <w:tabs>
          <w:tab w:val="clear" w:pos="720"/>
          <w:tab w:val="num" w:pos="993"/>
          <w:tab w:val="num" w:pos="1210"/>
          <w:tab w:val="num" w:pos="1276"/>
        </w:tabs>
        <w:spacing w:after="0" w:line="240" w:lineRule="auto"/>
        <w:ind w:left="993" w:hanging="633"/>
        <w:jc w:val="both"/>
        <w:rPr>
          <w:rFonts w:ascii="Arial" w:hAnsi="Arial" w:cs="Arial"/>
          <w:color w:val="2F5496"/>
          <w:sz w:val="24"/>
          <w:szCs w:val="24"/>
          <w:lang w:val="lv-LV"/>
        </w:rPr>
      </w:pPr>
      <w:r w:rsidRPr="00257960">
        <w:rPr>
          <w:rFonts w:ascii="Arial" w:hAnsi="Arial" w:cs="Arial"/>
          <w:sz w:val="24"/>
          <w:szCs w:val="24"/>
          <w:lang w:val="lv-LV" w:eastAsia="lv-LV"/>
        </w:rPr>
        <w:t xml:space="preserve">PIRCĒJA elektroniskā pasta </w:t>
      </w:r>
      <w:r w:rsidRPr="00257960">
        <w:rPr>
          <w:rFonts w:ascii="Arial" w:hAnsi="Arial" w:cs="Arial"/>
          <w:color w:val="000000"/>
          <w:sz w:val="24"/>
          <w:szCs w:val="24"/>
          <w:lang w:val="lv-LV" w:eastAsia="lv-LV"/>
        </w:rPr>
        <w:t>adrese:</w:t>
      </w:r>
      <w:r w:rsidR="00256A11" w:rsidRPr="00257960">
        <w:rPr>
          <w:rFonts w:ascii="Arial" w:hAnsi="Arial" w:cs="Arial"/>
          <w:color w:val="000000"/>
          <w:sz w:val="24"/>
          <w:szCs w:val="24"/>
          <w:lang w:val="lv-LV" w:eastAsia="lv-LV"/>
        </w:rPr>
        <w:t xml:space="preserve"> </w:t>
      </w:r>
      <w:r w:rsidR="00592C35" w:rsidRPr="00E17052">
        <w:rPr>
          <w:rFonts w:ascii="Arial" w:hAnsi="Arial" w:cs="Arial"/>
          <w:color w:val="000000"/>
          <w:sz w:val="24"/>
          <w:szCs w:val="24"/>
          <w:highlight w:val="yellow"/>
          <w:lang w:val="lv-LV" w:eastAsia="lv-LV"/>
        </w:rPr>
        <w:t>_________</w:t>
      </w:r>
      <w:r w:rsidR="008A25C8" w:rsidRPr="00257960">
        <w:rPr>
          <w:rFonts w:ascii="Arial" w:hAnsi="Arial" w:cs="Arial"/>
          <w:color w:val="000000"/>
          <w:sz w:val="24"/>
          <w:szCs w:val="24"/>
          <w:lang w:val="lv-LV" w:eastAsia="lv-LV"/>
        </w:rPr>
        <w:t>.</w:t>
      </w:r>
    </w:p>
    <w:p w14:paraId="3936465D" w14:textId="1B105B1B"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color w:val="000000"/>
          <w:sz w:val="24"/>
          <w:szCs w:val="24"/>
          <w:lang w:val="lv-LV"/>
        </w:rPr>
        <w:t>Puses apliecina, ka</w:t>
      </w:r>
      <w:r w:rsidRPr="00257960">
        <w:rPr>
          <w:rFonts w:ascii="Arial" w:hAnsi="Arial" w:cs="Arial"/>
          <w:color w:val="000000"/>
          <w:sz w:val="24"/>
          <w:szCs w:val="24"/>
          <w:lang w:val="lv-LV" w:eastAsia="lv-LV"/>
        </w:rPr>
        <w:t xml:space="preserve"> Līgumā norādītās to elektroniskā pasta adreses</w:t>
      </w:r>
      <w:r w:rsidRPr="00257960">
        <w:rPr>
          <w:rFonts w:ascii="Arial" w:hAnsi="Arial" w:cs="Arial"/>
          <w:sz w:val="24"/>
          <w:szCs w:val="24"/>
          <w:lang w:val="lv-LV" w:eastAsia="lv-LV"/>
        </w:rPr>
        <w:t xml:space="preserve"> tiek regulāri kontrolētas un atrodas pušu pārziņā.</w:t>
      </w:r>
    </w:p>
    <w:p w14:paraId="72363AFE" w14:textId="5D83D9F9"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b/>
          <w:sz w:val="24"/>
          <w:szCs w:val="24"/>
          <w:lang w:val="lv-LV"/>
        </w:rPr>
      </w:pPr>
      <w:r w:rsidRPr="00257960">
        <w:rPr>
          <w:rFonts w:ascii="Arial" w:hAnsi="Arial" w:cs="Arial"/>
          <w:sz w:val="24"/>
          <w:szCs w:val="24"/>
          <w:lang w:val="lv-LV"/>
        </w:rPr>
        <w:t xml:space="preserve">Puses </w:t>
      </w:r>
      <w:r w:rsidRPr="00257960">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w:t>
      </w:r>
      <w:r w:rsidR="00F64267" w:rsidRPr="00257960">
        <w:rPr>
          <w:rFonts w:ascii="Arial" w:hAnsi="Arial" w:cs="Arial"/>
          <w:sz w:val="24"/>
          <w:szCs w:val="24"/>
          <w:lang w:val="lv-LV" w:eastAsia="lv-LV"/>
        </w:rPr>
        <w:t xml:space="preserve">a </w:t>
      </w:r>
      <w:r w:rsidRPr="00257960">
        <w:rPr>
          <w:rFonts w:ascii="Arial" w:hAnsi="Arial" w:cs="Arial"/>
          <w:sz w:val="24"/>
          <w:szCs w:val="24"/>
          <w:lang w:val="lv-LV" w:eastAsia="lv-LV"/>
        </w:rPr>
        <w:t>dienas laikā pēc nosūtīšanas.</w:t>
      </w:r>
    </w:p>
    <w:p w14:paraId="258220FB" w14:textId="15A77EA3" w:rsidR="00E26C7A" w:rsidRDefault="000E57B6"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F417FEB">
        <w:rPr>
          <w:rFonts w:ascii="Arial" w:hAnsi="Arial" w:cs="Arial"/>
          <w:sz w:val="24"/>
          <w:szCs w:val="24"/>
          <w:lang w:val="lv-LV"/>
        </w:rPr>
        <w:t>Preces apmaksas kārtība:</w:t>
      </w:r>
    </w:p>
    <w:p w14:paraId="3BE33A89" w14:textId="4A265061" w:rsidR="000E57B6" w:rsidRDefault="000E57B6" w:rsidP="000E57B6">
      <w:pPr>
        <w:pStyle w:val="Pamattekstsaratkpi"/>
        <w:numPr>
          <w:ilvl w:val="2"/>
          <w:numId w:val="3"/>
        </w:numPr>
        <w:tabs>
          <w:tab w:val="clear" w:pos="720"/>
          <w:tab w:val="num" w:pos="1701"/>
        </w:tabs>
        <w:spacing w:after="0" w:line="240" w:lineRule="auto"/>
        <w:ind w:left="1701" w:hanging="708"/>
        <w:jc w:val="both"/>
        <w:rPr>
          <w:rFonts w:ascii="Arial" w:hAnsi="Arial" w:cs="Arial"/>
          <w:sz w:val="24"/>
          <w:szCs w:val="24"/>
          <w:lang w:val="lv-LV"/>
        </w:rPr>
      </w:pPr>
      <w:r>
        <w:rPr>
          <w:rFonts w:ascii="Arial" w:hAnsi="Arial" w:cs="Arial"/>
          <w:sz w:val="24"/>
          <w:szCs w:val="24"/>
          <w:lang w:val="lv-LV"/>
        </w:rPr>
        <w:t xml:space="preserve">100% priekšapmaksa, </w:t>
      </w:r>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izrakst</w:t>
      </w:r>
      <w:r>
        <w:rPr>
          <w:rFonts w:ascii="Arial" w:hAnsi="Arial" w:cs="Arial"/>
          <w:sz w:val="24"/>
          <w:szCs w:val="24"/>
          <w:lang w:val="lv-LV"/>
        </w:rPr>
        <w:t>ot</w:t>
      </w:r>
      <w:r w:rsidRPr="00CB1357">
        <w:rPr>
          <w:rFonts w:ascii="Arial" w:hAnsi="Arial" w:cs="Arial"/>
          <w:sz w:val="24"/>
          <w:szCs w:val="24"/>
          <w:lang w:val="lv-LV"/>
        </w:rPr>
        <w:t xml:space="preserve"> Pircējam priekšapmaksas rēķinu par pieejamo Preci tās pārdošanas vietā</w:t>
      </w:r>
      <w:r>
        <w:rPr>
          <w:rFonts w:ascii="Arial" w:hAnsi="Arial" w:cs="Arial"/>
          <w:sz w:val="24"/>
          <w:szCs w:val="24"/>
          <w:lang w:val="lv-LV"/>
        </w:rPr>
        <w:t xml:space="preserve"> </w:t>
      </w:r>
      <w:r w:rsidR="00AE1B93">
        <w:rPr>
          <w:rFonts w:ascii="Arial" w:hAnsi="Arial" w:cs="Arial"/>
          <w:sz w:val="24"/>
          <w:szCs w:val="24"/>
          <w:lang w:val="lv-LV"/>
        </w:rPr>
        <w:t>(s</w:t>
      </w:r>
      <w:r w:rsidR="00AE1B93" w:rsidRPr="697F0048">
        <w:rPr>
          <w:rFonts w:ascii="Arial" w:hAnsi="Arial" w:cs="Arial"/>
          <w:sz w:val="24"/>
          <w:szCs w:val="24"/>
          <w:lang w:val="lv-LV"/>
        </w:rPr>
        <w:t>amaksu par Preci Pircējam jāveic 5 (piecu) darba dienu laikā skaitot no  rēķina izrakstīšanas brīža</w:t>
      </w:r>
      <w:r w:rsidR="00AE1B93">
        <w:rPr>
          <w:rFonts w:ascii="Arial" w:hAnsi="Arial" w:cs="Arial"/>
          <w:sz w:val="24"/>
          <w:szCs w:val="24"/>
          <w:lang w:val="lv-LV"/>
        </w:rPr>
        <w:t xml:space="preserve">), </w:t>
      </w:r>
      <w:r>
        <w:rPr>
          <w:rFonts w:ascii="Arial" w:hAnsi="Arial" w:cs="Arial"/>
          <w:sz w:val="24"/>
          <w:szCs w:val="24"/>
          <w:lang w:val="lv-LV"/>
        </w:rPr>
        <w:t>vai</w:t>
      </w:r>
    </w:p>
    <w:p w14:paraId="26D0E0A0" w14:textId="3A875E8D" w:rsidR="000E57B6" w:rsidRPr="00257960" w:rsidRDefault="000E57B6" w:rsidP="00523F37">
      <w:pPr>
        <w:pStyle w:val="Pamattekstsaratkpi"/>
        <w:numPr>
          <w:ilvl w:val="2"/>
          <w:numId w:val="3"/>
        </w:numPr>
        <w:tabs>
          <w:tab w:val="clear" w:pos="720"/>
          <w:tab w:val="num" w:pos="1701"/>
        </w:tabs>
        <w:spacing w:after="0" w:line="240" w:lineRule="auto"/>
        <w:ind w:left="1701" w:hanging="708"/>
        <w:jc w:val="both"/>
        <w:rPr>
          <w:rFonts w:ascii="Arial" w:hAnsi="Arial" w:cs="Arial"/>
          <w:sz w:val="24"/>
          <w:szCs w:val="24"/>
          <w:lang w:val="lv-LV"/>
        </w:rPr>
      </w:pPr>
      <w:r>
        <w:rPr>
          <w:rFonts w:ascii="Arial" w:hAnsi="Arial" w:cs="Arial"/>
          <w:sz w:val="24"/>
          <w:szCs w:val="24"/>
          <w:lang w:val="lv-LV"/>
        </w:rPr>
        <w:t xml:space="preserve">Samaksa par Preci pēc tās saņemšanas, ja 3 (trīs) dienu laikā pēc Līguma parakstīšanas Pircējs Pārdevējam ir iesniedzis </w:t>
      </w:r>
      <w:r w:rsidRPr="00F96747">
        <w:rPr>
          <w:rFonts w:ascii="Arial" w:hAnsi="Arial" w:cs="Arial"/>
          <w:sz w:val="24"/>
          <w:szCs w:val="24"/>
        </w:rPr>
        <w:t>Latvijas Republikā reģistrētas bankas neatsaucam</w:t>
      </w:r>
      <w:r>
        <w:rPr>
          <w:rFonts w:ascii="Arial" w:hAnsi="Arial" w:cs="Arial"/>
          <w:sz w:val="24"/>
          <w:szCs w:val="24"/>
          <w:lang w:val="lv-LV"/>
        </w:rPr>
        <w:t>u</w:t>
      </w:r>
      <w:r w:rsidRPr="00F96747">
        <w:rPr>
          <w:rFonts w:ascii="Arial" w:hAnsi="Arial" w:cs="Arial"/>
          <w:sz w:val="24"/>
          <w:szCs w:val="24"/>
        </w:rPr>
        <w:t xml:space="preserve"> maksājumu garantij</w:t>
      </w:r>
      <w:r>
        <w:rPr>
          <w:rFonts w:ascii="Arial" w:hAnsi="Arial" w:cs="Arial"/>
          <w:sz w:val="24"/>
          <w:szCs w:val="24"/>
          <w:lang w:val="lv-LV"/>
        </w:rPr>
        <w:t>u</w:t>
      </w:r>
      <w:r w:rsidRPr="00F96747">
        <w:rPr>
          <w:rFonts w:ascii="Arial" w:hAnsi="Arial" w:cs="Arial"/>
          <w:sz w:val="24"/>
          <w:szCs w:val="24"/>
        </w:rPr>
        <w:t xml:space="preserve"> par </w:t>
      </w:r>
      <w:r>
        <w:rPr>
          <w:rFonts w:ascii="Arial" w:hAnsi="Arial" w:cs="Arial"/>
          <w:sz w:val="24"/>
          <w:szCs w:val="24"/>
          <w:lang w:val="lv-LV"/>
        </w:rPr>
        <w:t>Preces</w:t>
      </w:r>
      <w:r w:rsidRPr="00F96747">
        <w:rPr>
          <w:rFonts w:ascii="Arial" w:hAnsi="Arial" w:cs="Arial"/>
          <w:sz w:val="24"/>
          <w:szCs w:val="24"/>
        </w:rPr>
        <w:t xml:space="preserve"> pilnas pirkuma summas apmaksu Pircēja vietā pēc </w:t>
      </w:r>
      <w:r>
        <w:rPr>
          <w:rFonts w:ascii="Arial" w:hAnsi="Arial" w:cs="Arial"/>
          <w:sz w:val="24"/>
          <w:szCs w:val="24"/>
          <w:lang w:val="lv-LV"/>
        </w:rPr>
        <w:t>Pārdevēja pirmā</w:t>
      </w:r>
      <w:r w:rsidRPr="00F96747">
        <w:rPr>
          <w:rFonts w:ascii="Arial" w:hAnsi="Arial" w:cs="Arial"/>
          <w:sz w:val="24"/>
          <w:szCs w:val="24"/>
        </w:rPr>
        <w:t xml:space="preserve"> pieprasījuma</w:t>
      </w:r>
      <w:r>
        <w:rPr>
          <w:rFonts w:ascii="Arial" w:hAnsi="Arial" w:cs="Arial"/>
          <w:sz w:val="24"/>
          <w:szCs w:val="24"/>
          <w:lang w:val="lv-LV"/>
        </w:rPr>
        <w:t>.</w:t>
      </w:r>
    </w:p>
    <w:p w14:paraId="0C37F6A8" w14:textId="164AB4C1" w:rsidR="00E26C7A" w:rsidRPr="00257960" w:rsidRDefault="00AE1B93"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bookmarkStart w:id="3" w:name="_Hlk121081259"/>
      <w:r w:rsidRPr="697F0048">
        <w:rPr>
          <w:rFonts w:ascii="Arial" w:hAnsi="Arial" w:cs="Arial"/>
          <w:sz w:val="24"/>
          <w:szCs w:val="24"/>
          <w:lang w:val="lv-LV"/>
        </w:rPr>
        <w:t>Samaksu par Preci Pircēj</w:t>
      </w:r>
      <w:r>
        <w:rPr>
          <w:rFonts w:ascii="Arial" w:hAnsi="Arial" w:cs="Arial"/>
          <w:sz w:val="24"/>
          <w:szCs w:val="24"/>
          <w:lang w:val="lv-LV"/>
        </w:rPr>
        <w:t>s veic</w:t>
      </w:r>
      <w:r w:rsidRPr="697F0048">
        <w:rPr>
          <w:rFonts w:ascii="Arial" w:hAnsi="Arial" w:cs="Arial"/>
          <w:sz w:val="24"/>
          <w:szCs w:val="24"/>
          <w:lang w:val="lv-LV"/>
        </w:rPr>
        <w:t xml:space="preserve"> ar pārskaitījumu uz rēķinā norādīto norēķinu kontu</w:t>
      </w:r>
      <w:bookmarkEnd w:id="3"/>
      <w:r w:rsidR="00E26C7A" w:rsidRPr="00257960">
        <w:rPr>
          <w:rFonts w:ascii="Arial" w:hAnsi="Arial" w:cs="Arial"/>
          <w:sz w:val="24"/>
          <w:szCs w:val="24"/>
          <w:lang w:val="lv-LV"/>
        </w:rPr>
        <w:t>.</w:t>
      </w:r>
    </w:p>
    <w:p w14:paraId="59FE4AB8" w14:textId="77777777" w:rsidR="00AD0C25"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p>
    <w:p w14:paraId="0B855DD2" w14:textId="77777777" w:rsidR="00295870" w:rsidRPr="00257960" w:rsidRDefault="00295870" w:rsidP="00295870">
      <w:pPr>
        <w:pStyle w:val="Pamattekstsaratkpi"/>
        <w:tabs>
          <w:tab w:val="left" w:pos="720"/>
          <w:tab w:val="num" w:pos="927"/>
        </w:tabs>
        <w:spacing w:after="0" w:line="240" w:lineRule="auto"/>
        <w:ind w:left="720"/>
        <w:jc w:val="both"/>
        <w:rPr>
          <w:rFonts w:ascii="Arial" w:hAnsi="Arial" w:cs="Arial"/>
          <w:sz w:val="24"/>
          <w:szCs w:val="24"/>
          <w:lang w:val="lv-LV"/>
        </w:rPr>
      </w:pPr>
    </w:p>
    <w:p w14:paraId="166D0720" w14:textId="77777777" w:rsidR="002925CE" w:rsidRPr="00257960" w:rsidRDefault="00764FD8" w:rsidP="00AE2D69">
      <w:pPr>
        <w:pStyle w:val="Pamattekstsaratkpi"/>
        <w:numPr>
          <w:ilvl w:val="0"/>
          <w:numId w:val="4"/>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PRECES PIEŅEMŠANA</w:t>
      </w:r>
    </w:p>
    <w:p w14:paraId="6FB71530" w14:textId="1815DFA5" w:rsidR="00F461EF" w:rsidRPr="00257960" w:rsidRDefault="00456958" w:rsidP="00257960">
      <w:pPr>
        <w:pStyle w:val="Pamattekstsaratkpi"/>
        <w:numPr>
          <w:ilvl w:val="1"/>
          <w:numId w:val="4"/>
        </w:numPr>
        <w:tabs>
          <w:tab w:val="clear" w:pos="360"/>
          <w:tab w:val="num" w:pos="993"/>
          <w:tab w:val="num" w:pos="1080"/>
        </w:tabs>
        <w:spacing w:after="0" w:line="240" w:lineRule="auto"/>
        <w:ind w:left="993" w:hanging="633"/>
        <w:jc w:val="both"/>
        <w:rPr>
          <w:rFonts w:ascii="Arial" w:hAnsi="Arial" w:cs="Arial"/>
          <w:b/>
          <w:bCs/>
          <w:sz w:val="24"/>
          <w:szCs w:val="24"/>
          <w:lang w:val="lv-LV"/>
        </w:rPr>
      </w:pPr>
      <w:r w:rsidRPr="42C8D67F">
        <w:rPr>
          <w:rFonts w:ascii="Arial" w:hAnsi="Arial" w:cs="Arial"/>
          <w:sz w:val="24"/>
          <w:szCs w:val="24"/>
          <w:lang w:val="lv-LV"/>
        </w:rPr>
        <w:t xml:space="preserve">Preces pieņemšana notiek Līguma </w:t>
      </w:r>
      <w:r w:rsidR="00E1685A" w:rsidRPr="42C8D67F">
        <w:rPr>
          <w:rFonts w:ascii="Arial" w:hAnsi="Arial" w:cs="Arial"/>
          <w:sz w:val="24"/>
          <w:szCs w:val="24"/>
          <w:lang w:val="lv-LV"/>
        </w:rPr>
        <w:t>1.2</w:t>
      </w:r>
      <w:r w:rsidRPr="42C8D67F">
        <w:rPr>
          <w:rFonts w:ascii="Arial" w:hAnsi="Arial" w:cs="Arial"/>
          <w:sz w:val="24"/>
          <w:szCs w:val="24"/>
          <w:lang w:val="lv-LV"/>
        </w:rPr>
        <w:t>.</w:t>
      </w:r>
      <w:r w:rsidR="00FF343A" w:rsidRPr="42C8D67F">
        <w:rPr>
          <w:rFonts w:ascii="Arial" w:hAnsi="Arial" w:cs="Arial"/>
          <w:sz w:val="24"/>
          <w:szCs w:val="24"/>
          <w:lang w:val="lv-LV"/>
        </w:rPr>
        <w:t xml:space="preserve"> </w:t>
      </w:r>
      <w:r w:rsidRPr="42C8D67F">
        <w:rPr>
          <w:rFonts w:ascii="Arial" w:hAnsi="Arial" w:cs="Arial"/>
          <w:sz w:val="24"/>
          <w:szCs w:val="24"/>
          <w:lang w:val="lv-LV"/>
        </w:rPr>
        <w:t xml:space="preserve">punktā noteiktajā Pārdevēja Preču nodošanas </w:t>
      </w:r>
      <w:r w:rsidR="00625621">
        <w:rPr>
          <w:rFonts w:ascii="Arial" w:hAnsi="Arial" w:cs="Arial"/>
          <w:sz w:val="24"/>
          <w:szCs w:val="24"/>
          <w:lang w:val="lv-LV"/>
        </w:rPr>
        <w:t>vietā</w:t>
      </w:r>
      <w:r w:rsidR="00745C76" w:rsidRPr="42C8D67F">
        <w:rPr>
          <w:rFonts w:ascii="Arial" w:hAnsi="Arial" w:cs="Arial"/>
          <w:sz w:val="24"/>
          <w:szCs w:val="24"/>
          <w:lang w:val="lv-LV"/>
        </w:rPr>
        <w:t xml:space="preserve"> Pušu pilnvarotajām personām parakstot preču pavadzīmi – rēķinu</w:t>
      </w:r>
      <w:r w:rsidRPr="42C8D67F">
        <w:rPr>
          <w:rFonts w:ascii="Arial" w:hAnsi="Arial" w:cs="Arial"/>
          <w:sz w:val="24"/>
          <w:szCs w:val="24"/>
          <w:lang w:val="lv-LV"/>
        </w:rPr>
        <w:t>.</w:t>
      </w:r>
    </w:p>
    <w:p w14:paraId="7B1BE541" w14:textId="77777777" w:rsidR="00295870" w:rsidRPr="00257960" w:rsidRDefault="00295870" w:rsidP="00295870">
      <w:pPr>
        <w:pStyle w:val="Pamattekstsaratkpi"/>
        <w:tabs>
          <w:tab w:val="num" w:pos="1080"/>
        </w:tabs>
        <w:spacing w:after="0" w:line="240" w:lineRule="auto"/>
        <w:ind w:left="0"/>
        <w:jc w:val="both"/>
        <w:rPr>
          <w:rFonts w:ascii="Arial" w:hAnsi="Arial" w:cs="Arial"/>
          <w:b/>
          <w:bCs/>
          <w:sz w:val="24"/>
          <w:szCs w:val="24"/>
          <w:lang w:val="lv-LV"/>
        </w:rPr>
      </w:pPr>
    </w:p>
    <w:p w14:paraId="7836DBDB" w14:textId="77777777" w:rsidR="002925CE" w:rsidRPr="00257960" w:rsidRDefault="00764FD8" w:rsidP="00AE2D69">
      <w:pPr>
        <w:pStyle w:val="Pamattekstsaratkpi"/>
        <w:numPr>
          <w:ilvl w:val="0"/>
          <w:numId w:val="5"/>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ATBILDĪBA</w:t>
      </w:r>
    </w:p>
    <w:p w14:paraId="6B9D5A77" w14:textId="77777777" w:rsidR="008B6029" w:rsidRPr="00257960" w:rsidRDefault="00415957"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 xml:space="preserve">Puses atbild viena otrai par katru </w:t>
      </w:r>
      <w:r w:rsidR="00DA71AE" w:rsidRPr="00257960">
        <w:rPr>
          <w:rFonts w:ascii="Arial" w:hAnsi="Arial" w:cs="Arial"/>
          <w:sz w:val="24"/>
          <w:szCs w:val="24"/>
          <w:lang w:val="lv-LV"/>
        </w:rPr>
        <w:t xml:space="preserve">tiešu un pierādāmu </w:t>
      </w:r>
      <w:r w:rsidRPr="00257960">
        <w:rPr>
          <w:rFonts w:ascii="Arial" w:hAnsi="Arial" w:cs="Arial"/>
          <w:sz w:val="24"/>
          <w:szCs w:val="24"/>
          <w:lang w:val="lv-LV"/>
        </w:rPr>
        <w:t>zaudējumu, kas radies</w:t>
      </w:r>
      <w:r w:rsidR="00764FD8" w:rsidRPr="00257960">
        <w:rPr>
          <w:rFonts w:ascii="Arial" w:hAnsi="Arial" w:cs="Arial"/>
          <w:sz w:val="24"/>
          <w:szCs w:val="24"/>
          <w:lang w:val="lv-LV"/>
        </w:rPr>
        <w:t xml:space="preserve"> viņu darbības vai bezdarbības </w:t>
      </w:r>
      <w:r w:rsidRPr="00257960">
        <w:rPr>
          <w:rFonts w:ascii="Arial" w:hAnsi="Arial" w:cs="Arial"/>
          <w:sz w:val="24"/>
          <w:szCs w:val="24"/>
          <w:lang w:val="lv-LV"/>
        </w:rPr>
        <w:t>dēļ</w:t>
      </w:r>
      <w:r w:rsidR="000B741D" w:rsidRPr="00257960">
        <w:rPr>
          <w:rFonts w:ascii="Arial" w:hAnsi="Arial" w:cs="Arial"/>
          <w:sz w:val="24"/>
          <w:szCs w:val="24"/>
          <w:lang w:val="lv-LV"/>
        </w:rPr>
        <w:t>,</w:t>
      </w:r>
      <w:r w:rsidRPr="00257960">
        <w:rPr>
          <w:rFonts w:ascii="Arial" w:hAnsi="Arial" w:cs="Arial"/>
          <w:sz w:val="24"/>
          <w:szCs w:val="24"/>
          <w:lang w:val="lv-LV"/>
        </w:rPr>
        <w:t xml:space="preserve"> neizpildot </w:t>
      </w:r>
      <w:r w:rsidR="00DA71AE" w:rsidRPr="00257960">
        <w:rPr>
          <w:rFonts w:ascii="Arial" w:hAnsi="Arial" w:cs="Arial"/>
          <w:sz w:val="24"/>
          <w:szCs w:val="24"/>
          <w:lang w:val="lv-LV"/>
        </w:rPr>
        <w:t>vai nepienācīgi izpildot ar šo l</w:t>
      </w:r>
      <w:r w:rsidRPr="00257960">
        <w:rPr>
          <w:rFonts w:ascii="Arial" w:hAnsi="Arial" w:cs="Arial"/>
          <w:sz w:val="24"/>
          <w:szCs w:val="24"/>
          <w:lang w:val="lv-LV"/>
        </w:rPr>
        <w:t>īgumu uzņemtās saistības.</w:t>
      </w:r>
    </w:p>
    <w:p w14:paraId="0EA47574" w14:textId="5C8278F9" w:rsidR="00742B75" w:rsidRPr="00257960" w:rsidRDefault="00AB1EBE"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lastRenderedPageBreak/>
        <w:t xml:space="preserve">Līgumā noteiktā </w:t>
      </w:r>
      <w:r w:rsidR="00F64267" w:rsidRPr="00257960">
        <w:rPr>
          <w:rFonts w:ascii="Arial" w:hAnsi="Arial" w:cs="Arial"/>
          <w:sz w:val="24"/>
          <w:szCs w:val="24"/>
          <w:lang w:val="lv-LV"/>
        </w:rPr>
        <w:t>l</w:t>
      </w:r>
      <w:r w:rsidRPr="00257960">
        <w:rPr>
          <w:rFonts w:ascii="Arial" w:hAnsi="Arial" w:cs="Arial"/>
          <w:sz w:val="24"/>
          <w:szCs w:val="24"/>
          <w:lang w:val="lv-LV"/>
        </w:rPr>
        <w:t>īgumsoda samaksa neatbrīvo Puses no Līguma saistību pienācīgas izpildes, ja vien no Līguma nosacījumiem neizriet pretējais.</w:t>
      </w:r>
    </w:p>
    <w:p w14:paraId="563A9E1C" w14:textId="77777777" w:rsidR="00742B75" w:rsidRPr="00257960" w:rsidRDefault="00742B75"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257960">
        <w:rPr>
          <w:rFonts w:ascii="Arial" w:hAnsi="Arial" w:cs="Arial"/>
          <w:sz w:val="24"/>
          <w:szCs w:val="24"/>
        </w:rPr>
        <w:t xml:space="preserve">Ja </w:t>
      </w:r>
      <w:r w:rsidRPr="00257960">
        <w:rPr>
          <w:rFonts w:ascii="Arial" w:hAnsi="Arial" w:cs="Arial"/>
          <w:sz w:val="24"/>
          <w:szCs w:val="24"/>
          <w:lang w:val="lv-LV"/>
        </w:rPr>
        <w:t>Pircējs</w:t>
      </w:r>
      <w:r w:rsidRPr="00257960">
        <w:rPr>
          <w:rFonts w:ascii="Arial" w:hAnsi="Arial" w:cs="Arial"/>
          <w:sz w:val="24"/>
          <w:szCs w:val="24"/>
        </w:rPr>
        <w:t xml:space="preserve"> nenodrošina </w:t>
      </w:r>
      <w:r w:rsidRPr="00257960">
        <w:rPr>
          <w:rFonts w:ascii="Arial" w:hAnsi="Arial" w:cs="Arial"/>
          <w:sz w:val="24"/>
          <w:szCs w:val="24"/>
          <w:lang w:val="lv-LV"/>
        </w:rPr>
        <w:t>Preces</w:t>
      </w:r>
      <w:r w:rsidRPr="00257960">
        <w:rPr>
          <w:rFonts w:ascii="Arial" w:hAnsi="Arial" w:cs="Arial"/>
          <w:sz w:val="24"/>
          <w:szCs w:val="24"/>
        </w:rPr>
        <w:t xml:space="preserve"> izvešanu šajā Līgumā noteiktajā termiņā, tad pēc termiņa notecējuma P</w:t>
      </w:r>
      <w:r w:rsidRPr="00257960">
        <w:rPr>
          <w:rFonts w:ascii="Arial" w:hAnsi="Arial" w:cs="Arial"/>
          <w:sz w:val="24"/>
          <w:szCs w:val="24"/>
          <w:lang w:val="lv-LV"/>
        </w:rPr>
        <w:t>ircējs</w:t>
      </w:r>
      <w:r w:rsidRPr="00257960">
        <w:rPr>
          <w:rFonts w:ascii="Arial" w:hAnsi="Arial" w:cs="Arial"/>
          <w:sz w:val="24"/>
          <w:szCs w:val="24"/>
        </w:rPr>
        <w:t xml:space="preserve"> uzņemas risku par </w:t>
      </w:r>
      <w:r w:rsidRPr="00257960">
        <w:rPr>
          <w:rFonts w:ascii="Arial" w:hAnsi="Arial" w:cs="Arial"/>
          <w:sz w:val="24"/>
          <w:szCs w:val="24"/>
          <w:lang w:val="lv-LV"/>
        </w:rPr>
        <w:t>Preces</w:t>
      </w:r>
      <w:r w:rsidRPr="00257960">
        <w:rPr>
          <w:rFonts w:ascii="Arial" w:hAnsi="Arial" w:cs="Arial"/>
          <w:sz w:val="24"/>
          <w:szCs w:val="24"/>
        </w:rPr>
        <w:t xml:space="preserve"> kvalitātes zudumu un iespējamiem zaudējumiem.</w:t>
      </w:r>
    </w:p>
    <w:p w14:paraId="2106F0F7" w14:textId="0E6D6BEF" w:rsidR="00AB5D89" w:rsidRPr="00257960" w:rsidRDefault="009C7586" w:rsidP="00257960">
      <w:pPr>
        <w:pStyle w:val="Pamattekstsaratkpi"/>
        <w:numPr>
          <w:ilvl w:val="1"/>
          <w:numId w:val="5"/>
        </w:numPr>
        <w:tabs>
          <w:tab w:val="clear" w:pos="928"/>
          <w:tab w:val="left" w:pos="0"/>
          <w:tab w:val="num" w:pos="993"/>
          <w:tab w:val="num" w:pos="1211"/>
        </w:tabs>
        <w:spacing w:after="0" w:line="240" w:lineRule="auto"/>
        <w:ind w:left="993" w:hanging="633"/>
        <w:jc w:val="both"/>
        <w:rPr>
          <w:rFonts w:ascii="Arial" w:hAnsi="Arial" w:cs="Arial"/>
          <w:sz w:val="24"/>
          <w:szCs w:val="24"/>
          <w:lang w:val="lv-LV"/>
        </w:rPr>
      </w:pPr>
      <w:r w:rsidRPr="00CB1357">
        <w:rPr>
          <w:rFonts w:ascii="Arial" w:hAnsi="Arial" w:cs="Arial"/>
          <w:sz w:val="24"/>
          <w:szCs w:val="24"/>
          <w:lang w:val="lv-LV"/>
        </w:rPr>
        <w:t xml:space="preserve">Ja Pircējs ir atteicies no nopirktās Preces, tad Pircējs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w:t>
      </w:r>
      <w:r w:rsidRPr="00CB1357">
        <w:rPr>
          <w:rFonts w:ascii="Arial" w:hAnsi="Arial" w:cs="Arial"/>
          <w:sz w:val="24"/>
          <w:szCs w:val="24"/>
          <w:lang w:val="lv-LV"/>
        </w:rPr>
        <w:t xml:space="preserve">maksā Pārdevējam līgumsodu </w:t>
      </w:r>
      <w:r w:rsidRPr="00CB1357">
        <w:rPr>
          <w:rFonts w:ascii="Arial" w:hAnsi="Arial" w:cs="Arial"/>
          <w:sz w:val="24"/>
          <w:szCs w:val="24"/>
        </w:rPr>
        <w:t xml:space="preserve">10 </w:t>
      </w:r>
      <w:r>
        <w:rPr>
          <w:rFonts w:ascii="Arial" w:hAnsi="Arial" w:cs="Arial"/>
          <w:sz w:val="24"/>
          <w:szCs w:val="24"/>
          <w:lang w:val="lv-LV"/>
        </w:rPr>
        <w:t xml:space="preserve">% </w:t>
      </w:r>
      <w:r w:rsidRPr="00CB1357">
        <w:rPr>
          <w:rFonts w:ascii="Arial" w:hAnsi="Arial" w:cs="Arial"/>
          <w:sz w:val="24"/>
          <w:szCs w:val="24"/>
          <w:lang w:val="lv-LV"/>
        </w:rPr>
        <w:t xml:space="preserve">(desmit </w:t>
      </w:r>
      <w:r w:rsidRPr="00CB1357">
        <w:rPr>
          <w:rFonts w:ascii="Arial" w:hAnsi="Arial" w:cs="Arial"/>
          <w:sz w:val="24"/>
          <w:szCs w:val="24"/>
        </w:rPr>
        <w:t>procent</w:t>
      </w:r>
      <w:r w:rsidRPr="00CB1357">
        <w:rPr>
          <w:rFonts w:ascii="Arial" w:hAnsi="Arial" w:cs="Arial"/>
          <w:sz w:val="24"/>
          <w:szCs w:val="24"/>
          <w:lang w:val="lv-LV"/>
        </w:rPr>
        <w:t>u</w:t>
      </w:r>
      <w:r>
        <w:rPr>
          <w:rFonts w:ascii="Arial" w:hAnsi="Arial" w:cs="Arial"/>
          <w:sz w:val="24"/>
          <w:szCs w:val="24"/>
          <w:lang w:val="lv-LV"/>
        </w:rPr>
        <w:t>)</w:t>
      </w:r>
      <w:r w:rsidRPr="00CB1357">
        <w:rPr>
          <w:rFonts w:ascii="Arial" w:hAnsi="Arial" w:cs="Arial"/>
          <w:sz w:val="24"/>
          <w:szCs w:val="24"/>
          <w:lang w:val="lv-LV"/>
        </w:rPr>
        <w:t xml:space="preserve"> apmērā</w:t>
      </w:r>
      <w:r w:rsidRPr="00CB1357">
        <w:rPr>
          <w:rFonts w:ascii="Arial" w:hAnsi="Arial" w:cs="Arial"/>
          <w:sz w:val="24"/>
          <w:szCs w:val="24"/>
        </w:rPr>
        <w:t xml:space="preserve"> no </w:t>
      </w:r>
      <w:r w:rsidRPr="00CB1357">
        <w:rPr>
          <w:rFonts w:ascii="Arial" w:hAnsi="Arial" w:cs="Arial"/>
          <w:sz w:val="24"/>
          <w:szCs w:val="24"/>
          <w:lang w:val="lv-LV"/>
        </w:rPr>
        <w:t>Preces cenas</w:t>
      </w:r>
      <w:r w:rsidR="00AB5D89" w:rsidRPr="00257960">
        <w:rPr>
          <w:rFonts w:ascii="Arial" w:hAnsi="Arial" w:cs="Arial"/>
          <w:sz w:val="24"/>
          <w:szCs w:val="24"/>
          <w:lang w:val="lv-LV"/>
        </w:rPr>
        <w:t>.</w:t>
      </w:r>
    </w:p>
    <w:p w14:paraId="29EF3F7F" w14:textId="24EF6849" w:rsidR="009C7586" w:rsidRDefault="009C7586" w:rsidP="00257960">
      <w:pPr>
        <w:pStyle w:val="Pamattekstsaratkpi"/>
        <w:numPr>
          <w:ilvl w:val="1"/>
          <w:numId w:val="5"/>
        </w:numPr>
        <w:tabs>
          <w:tab w:val="clear" w:pos="928"/>
          <w:tab w:val="left" w:pos="0"/>
          <w:tab w:val="num" w:pos="993"/>
          <w:tab w:val="num" w:pos="1211"/>
        </w:tabs>
        <w:spacing w:after="0" w:line="240" w:lineRule="auto"/>
        <w:ind w:left="993" w:hanging="633"/>
        <w:jc w:val="both"/>
        <w:rPr>
          <w:rFonts w:ascii="Arial" w:hAnsi="Arial" w:cs="Arial"/>
          <w:sz w:val="24"/>
          <w:szCs w:val="24"/>
          <w:lang w:val="lv-LV"/>
        </w:rPr>
      </w:pPr>
      <w:bookmarkStart w:id="4" w:name="_Hlk121170707"/>
      <w:r w:rsidRPr="00DA4C3E">
        <w:rPr>
          <w:rFonts w:ascii="Arial" w:hAnsi="Arial" w:cs="Arial"/>
          <w:color w:val="000000"/>
          <w:sz w:val="24"/>
          <w:szCs w:val="24"/>
          <w:lang w:val="lv-LV"/>
        </w:rPr>
        <w:t xml:space="preserve">Ja Līgums tiek izbeigts </w:t>
      </w:r>
      <w:r w:rsidRPr="00DA4C3E">
        <w:rPr>
          <w:rFonts w:ascii="Arial" w:hAnsi="Arial" w:cs="Arial"/>
          <w:color w:val="000000"/>
          <w:sz w:val="24"/>
          <w:szCs w:val="24"/>
          <w:lang w:val="lv-LV" w:bidi="lo-LA"/>
        </w:rPr>
        <w:t>P</w:t>
      </w:r>
      <w:r>
        <w:rPr>
          <w:rFonts w:ascii="Arial" w:hAnsi="Arial" w:cs="Arial"/>
          <w:color w:val="000000"/>
          <w:sz w:val="24"/>
          <w:szCs w:val="24"/>
          <w:lang w:val="lv-LV" w:bidi="lo-LA"/>
        </w:rPr>
        <w:t>ircēja</w:t>
      </w:r>
      <w:r w:rsidRPr="00DA4C3E">
        <w:rPr>
          <w:rFonts w:ascii="Arial" w:hAnsi="Arial" w:cs="Arial"/>
          <w:color w:val="000000"/>
          <w:sz w:val="24"/>
          <w:szCs w:val="24"/>
          <w:lang w:val="lv-LV"/>
        </w:rPr>
        <w:t xml:space="preserve"> vainojamas rīcības dēļ vai pēc P</w:t>
      </w:r>
      <w:r>
        <w:rPr>
          <w:rFonts w:ascii="Arial" w:hAnsi="Arial" w:cs="Arial"/>
          <w:color w:val="000000"/>
          <w:sz w:val="24"/>
          <w:szCs w:val="24"/>
          <w:lang w:val="lv-LV"/>
        </w:rPr>
        <w:t>ircēja</w:t>
      </w:r>
      <w:r w:rsidRPr="00DA4C3E">
        <w:rPr>
          <w:rFonts w:ascii="Arial" w:hAnsi="Arial" w:cs="Arial"/>
          <w:color w:val="000000"/>
          <w:sz w:val="24"/>
          <w:szCs w:val="24"/>
          <w:lang w:val="lv-LV"/>
        </w:rPr>
        <w:t xml:space="preserve"> ierosinājuma (izņemot gadījumus, kad par pamatu Līguma izbeigšanai ir bijusi P</w:t>
      </w:r>
      <w:r>
        <w:rPr>
          <w:rFonts w:ascii="Arial" w:hAnsi="Arial" w:cs="Arial"/>
          <w:color w:val="000000"/>
          <w:sz w:val="24"/>
          <w:szCs w:val="24"/>
          <w:lang w:val="lv-LV"/>
        </w:rPr>
        <w:t>ārdevēja</w:t>
      </w:r>
      <w:r w:rsidRPr="00DA4C3E">
        <w:rPr>
          <w:rFonts w:ascii="Arial" w:hAnsi="Arial" w:cs="Arial"/>
          <w:color w:val="000000"/>
          <w:sz w:val="24"/>
          <w:szCs w:val="24"/>
          <w:lang w:val="lv-LV"/>
        </w:rPr>
        <w:t xml:space="preserve"> prettiesiska rīcība vai nepārvaramas varas apstākļi), P</w:t>
      </w:r>
      <w:r>
        <w:rPr>
          <w:rFonts w:ascii="Arial" w:hAnsi="Arial" w:cs="Arial"/>
          <w:color w:val="000000"/>
          <w:sz w:val="24"/>
          <w:szCs w:val="24"/>
          <w:lang w:val="lv-LV"/>
        </w:rPr>
        <w:t>ircējs</w:t>
      </w:r>
      <w:r w:rsidRPr="00DA4C3E">
        <w:rPr>
          <w:rFonts w:ascii="Arial" w:hAnsi="Arial" w:cs="Arial"/>
          <w:color w:val="000000"/>
          <w:sz w:val="24"/>
          <w:szCs w:val="24"/>
          <w:lang w:val="lv-LV"/>
        </w:rPr>
        <w:t xml:space="preserve">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maksā P</w:t>
      </w:r>
      <w:r>
        <w:rPr>
          <w:rFonts w:ascii="Arial" w:hAnsi="Arial" w:cs="Arial"/>
          <w:color w:val="000000"/>
          <w:sz w:val="24"/>
          <w:szCs w:val="24"/>
          <w:lang w:val="lv-LV"/>
        </w:rPr>
        <w:t>ārdevējam</w:t>
      </w:r>
      <w:r w:rsidRPr="00DA4C3E">
        <w:rPr>
          <w:rFonts w:ascii="Arial" w:hAnsi="Arial" w:cs="Arial"/>
          <w:color w:val="000000"/>
          <w:sz w:val="24"/>
          <w:szCs w:val="24"/>
          <w:lang w:val="lv-LV"/>
        </w:rPr>
        <w:t xml:space="preserve"> līgumsodu 10 % apmērā no atlikušās Līguma kopējās summas</w:t>
      </w:r>
      <w:r>
        <w:rPr>
          <w:rFonts w:ascii="Arial" w:hAnsi="Arial" w:cs="Arial"/>
          <w:color w:val="000000"/>
          <w:sz w:val="24"/>
          <w:szCs w:val="24"/>
          <w:lang w:val="lv-LV"/>
        </w:rPr>
        <w:t xml:space="preserve"> (neiegādātās Preces vērtības)</w:t>
      </w:r>
      <w:bookmarkEnd w:id="4"/>
      <w:r>
        <w:rPr>
          <w:rFonts w:ascii="Arial" w:hAnsi="Arial" w:cs="Arial"/>
          <w:color w:val="000000"/>
          <w:sz w:val="24"/>
          <w:szCs w:val="24"/>
          <w:lang w:val="lv-LV"/>
        </w:rPr>
        <w:t>.</w:t>
      </w:r>
    </w:p>
    <w:p w14:paraId="2256F897" w14:textId="4E7642D8" w:rsidR="005F5778" w:rsidRPr="00257960" w:rsidRDefault="00AB5D89" w:rsidP="00257960">
      <w:pPr>
        <w:pStyle w:val="Pamattekstsaratkpi"/>
        <w:numPr>
          <w:ilvl w:val="1"/>
          <w:numId w:val="5"/>
        </w:numPr>
        <w:tabs>
          <w:tab w:val="clear" w:pos="928"/>
          <w:tab w:val="left" w:pos="0"/>
          <w:tab w:val="num" w:pos="993"/>
          <w:tab w:val="num" w:pos="1211"/>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 xml:space="preserve">Gadījumā, ja Pircējs kavē Līgumā noteikto priekšapmaksas rēķina apmaksas termiņu ilgāk kā 5 </w:t>
      </w:r>
      <w:r w:rsidR="00F64267" w:rsidRPr="00257960">
        <w:rPr>
          <w:rFonts w:ascii="Arial" w:hAnsi="Arial" w:cs="Arial"/>
          <w:sz w:val="24"/>
          <w:szCs w:val="24"/>
          <w:lang w:val="lv-LV"/>
        </w:rPr>
        <w:t xml:space="preserve">(piecas) </w:t>
      </w:r>
      <w:r w:rsidR="00AB1EBE" w:rsidRPr="00257960">
        <w:rPr>
          <w:rFonts w:ascii="Arial" w:hAnsi="Arial" w:cs="Arial"/>
          <w:sz w:val="24"/>
          <w:szCs w:val="24"/>
          <w:lang w:val="lv-LV"/>
        </w:rPr>
        <w:t xml:space="preserve">kalendārās </w:t>
      </w:r>
      <w:r w:rsidRPr="00257960">
        <w:rPr>
          <w:rFonts w:ascii="Arial" w:hAnsi="Arial" w:cs="Arial"/>
          <w:sz w:val="24"/>
          <w:szCs w:val="24"/>
          <w:lang w:val="lv-LV"/>
        </w:rPr>
        <w:t>dienas, vai ir atteicies no nopirktās Preces, Pircējs zaudē tiesības uz Preci un tas ir atbildīgs par zaudējumu atlīdzināšanu Pārdevējam.</w:t>
      </w:r>
    </w:p>
    <w:p w14:paraId="7BF40AB6" w14:textId="406AFF87" w:rsidR="009C7586" w:rsidRDefault="009C7586"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DA4C3E">
        <w:rPr>
          <w:rFonts w:ascii="Arial" w:hAnsi="Arial" w:cs="Arial"/>
          <w:sz w:val="24"/>
          <w:szCs w:val="24"/>
          <w:lang w:val="lv-LV"/>
        </w:rPr>
        <w:t>Ja Pircējs neievēro Līgumā noteikto maksāšanas termiņu</w:t>
      </w:r>
      <w:r>
        <w:rPr>
          <w:rFonts w:ascii="Arial" w:hAnsi="Arial" w:cs="Arial"/>
          <w:sz w:val="24"/>
          <w:szCs w:val="24"/>
          <w:lang w:val="lv-LV"/>
        </w:rPr>
        <w:t>,</w:t>
      </w:r>
      <w:r w:rsidRPr="00DA4C3E">
        <w:rPr>
          <w:rFonts w:ascii="Arial" w:hAnsi="Arial" w:cs="Arial"/>
          <w:sz w:val="24"/>
          <w:szCs w:val="24"/>
          <w:lang w:val="lv-LV"/>
        </w:rPr>
        <w:t xml:space="preserve">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r>
        <w:rPr>
          <w:rFonts w:ascii="Arial" w:hAnsi="Arial" w:cs="Arial"/>
          <w:sz w:val="24"/>
          <w:szCs w:val="24"/>
          <w:lang w:val="lv-LV"/>
        </w:rPr>
        <w:t>.</w:t>
      </w:r>
    </w:p>
    <w:p w14:paraId="7D8B8FEB" w14:textId="4CBAC41C" w:rsidR="00415957" w:rsidRPr="00257960" w:rsidRDefault="009C7586"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CB1357">
        <w:rPr>
          <w:rFonts w:ascii="Arial" w:hAnsi="Arial" w:cs="Arial"/>
          <w:sz w:val="24"/>
          <w:szCs w:val="24"/>
          <w:lang w:val="lv-LV"/>
        </w:rPr>
        <w:t xml:space="preserve">Ja Pircējs </w:t>
      </w:r>
      <w:r>
        <w:rPr>
          <w:rFonts w:ascii="Arial" w:hAnsi="Arial" w:cs="Arial"/>
          <w:sz w:val="24"/>
          <w:szCs w:val="24"/>
          <w:lang w:val="lv-LV"/>
        </w:rPr>
        <w:t>neievēro</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izvešanas termiņu,</w:t>
      </w:r>
      <w:r w:rsidRPr="00CB1357">
        <w:rPr>
          <w:rFonts w:ascii="Arial" w:hAnsi="Arial" w:cs="Arial"/>
          <w:sz w:val="24"/>
          <w:szCs w:val="24"/>
          <w:lang w:val="lv-LV"/>
        </w:rPr>
        <w:t xml:space="preserve"> Pārdevējam ir tiesības aprēķināt līgumsodu 1  (viena) procenta apmērā no </w:t>
      </w:r>
      <w:r>
        <w:rPr>
          <w:rFonts w:ascii="Arial" w:hAnsi="Arial" w:cs="Arial"/>
          <w:sz w:val="24"/>
          <w:szCs w:val="24"/>
          <w:lang w:val="lv-LV"/>
        </w:rPr>
        <w:t>neizvestās</w:t>
      </w:r>
      <w:r w:rsidRPr="00CB1357">
        <w:rPr>
          <w:rFonts w:ascii="Arial" w:hAnsi="Arial" w:cs="Arial"/>
          <w:sz w:val="24"/>
          <w:szCs w:val="24"/>
          <w:lang w:val="lv-LV"/>
        </w:rPr>
        <w:t xml:space="preserve"> Preces vērtības par katru </w:t>
      </w:r>
      <w:r>
        <w:rPr>
          <w:rFonts w:ascii="Arial" w:hAnsi="Arial" w:cs="Arial"/>
          <w:sz w:val="24"/>
          <w:szCs w:val="24"/>
          <w:lang w:val="lv-LV"/>
        </w:rPr>
        <w:t>Preces izvešanas termiņa neievērošanas</w:t>
      </w:r>
      <w:r w:rsidRPr="00CB1357">
        <w:rPr>
          <w:rFonts w:ascii="Arial" w:hAnsi="Arial" w:cs="Arial"/>
          <w:sz w:val="24"/>
          <w:szCs w:val="24"/>
          <w:lang w:val="lv-LV"/>
        </w:rPr>
        <w:t xml:space="preserve"> kalendāro dienu, bet kopā ne vairāk kā 10 (desmit) procenti no </w:t>
      </w:r>
      <w:r>
        <w:rPr>
          <w:rFonts w:ascii="Arial" w:hAnsi="Arial" w:cs="Arial"/>
          <w:sz w:val="24"/>
          <w:szCs w:val="24"/>
          <w:lang w:val="lv-LV"/>
        </w:rPr>
        <w:t>neizvestās</w:t>
      </w:r>
      <w:r w:rsidRPr="00CB1357">
        <w:rPr>
          <w:rFonts w:ascii="Arial" w:hAnsi="Arial" w:cs="Arial"/>
          <w:sz w:val="24"/>
          <w:szCs w:val="24"/>
          <w:lang w:val="lv-LV"/>
        </w:rPr>
        <w:t xml:space="preserve"> Preces vērtības. Gadījumā, ja Pircēja pieļautais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 uzskatāms, ka Pircējs ir atteicies no Preces</w:t>
      </w:r>
      <w:r w:rsidR="00AB1EBE" w:rsidRPr="00257960">
        <w:rPr>
          <w:rFonts w:ascii="Arial" w:hAnsi="Arial" w:cs="Arial"/>
          <w:sz w:val="24"/>
          <w:szCs w:val="24"/>
          <w:lang w:val="lv-LV"/>
        </w:rPr>
        <w:t>.</w:t>
      </w:r>
    </w:p>
    <w:p w14:paraId="6E1D2D1E" w14:textId="77777777" w:rsidR="00AD0C25" w:rsidRPr="00257960" w:rsidRDefault="00AD0C25" w:rsidP="00742B75">
      <w:pPr>
        <w:pStyle w:val="Pamattekstsaratkpi"/>
        <w:tabs>
          <w:tab w:val="left" w:pos="0"/>
          <w:tab w:val="num" w:pos="928"/>
        </w:tabs>
        <w:spacing w:after="0" w:line="240" w:lineRule="auto"/>
        <w:ind w:left="0"/>
        <w:jc w:val="both"/>
        <w:rPr>
          <w:rFonts w:ascii="Arial" w:hAnsi="Arial" w:cs="Arial"/>
          <w:sz w:val="24"/>
          <w:szCs w:val="24"/>
          <w:lang w:val="lv-LV"/>
        </w:rPr>
      </w:pPr>
    </w:p>
    <w:p w14:paraId="1F96D934" w14:textId="6B6A6FBA" w:rsidR="002925CE" w:rsidRPr="00257960" w:rsidRDefault="00415957" w:rsidP="00AE2D69">
      <w:pPr>
        <w:pStyle w:val="Pamattekstsaratkpi"/>
        <w:numPr>
          <w:ilvl w:val="0"/>
          <w:numId w:val="6"/>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LĪGUMA</w:t>
      </w:r>
      <w:r w:rsidR="00245B40" w:rsidRPr="00257960">
        <w:rPr>
          <w:rFonts w:ascii="Arial" w:hAnsi="Arial" w:cs="Arial"/>
          <w:b/>
          <w:bCs/>
          <w:sz w:val="24"/>
          <w:szCs w:val="24"/>
          <w:lang w:val="lv-LV"/>
        </w:rPr>
        <w:t xml:space="preserve"> TERMIŅŠ, IZBEIGŠANA</w:t>
      </w:r>
      <w:r w:rsidRPr="00257960">
        <w:rPr>
          <w:rFonts w:ascii="Arial" w:hAnsi="Arial" w:cs="Arial"/>
          <w:b/>
          <w:bCs/>
          <w:sz w:val="24"/>
          <w:szCs w:val="24"/>
          <w:lang w:val="lv-LV"/>
        </w:rPr>
        <w:t>, STRĪDU IZSKATĪŠANA</w:t>
      </w:r>
    </w:p>
    <w:p w14:paraId="79176A37" w14:textId="77777777" w:rsidR="00F64267" w:rsidRPr="00257960" w:rsidRDefault="00F64267"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Līgums stājas spēkā tā parakstīšanas brīdī un ir spēkā līdz Pušu saistību pilnīgai izpildei.</w:t>
      </w:r>
    </w:p>
    <w:p w14:paraId="1252C761" w14:textId="6D4D1F70" w:rsidR="009054F2" w:rsidRPr="00257960" w:rsidRDefault="008F7070"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Puses </w:t>
      </w:r>
      <w:r w:rsidR="00245B40" w:rsidRPr="00257960">
        <w:rPr>
          <w:rFonts w:ascii="Arial" w:hAnsi="Arial" w:cs="Arial"/>
          <w:sz w:val="24"/>
          <w:szCs w:val="24"/>
          <w:lang w:val="lv-LV"/>
        </w:rPr>
        <w:t>L</w:t>
      </w:r>
      <w:r w:rsidR="00415957" w:rsidRPr="00257960">
        <w:rPr>
          <w:rFonts w:ascii="Arial" w:hAnsi="Arial" w:cs="Arial"/>
          <w:sz w:val="24"/>
          <w:szCs w:val="24"/>
          <w:lang w:val="lv-LV"/>
        </w:rPr>
        <w:t>īgum</w:t>
      </w:r>
      <w:r w:rsidR="00E847D9" w:rsidRPr="00257960">
        <w:rPr>
          <w:rFonts w:ascii="Arial" w:hAnsi="Arial" w:cs="Arial"/>
          <w:sz w:val="24"/>
          <w:szCs w:val="24"/>
          <w:lang w:val="lv-LV"/>
        </w:rPr>
        <w:t>a darbību</w:t>
      </w:r>
      <w:r w:rsidR="00415957" w:rsidRPr="00257960">
        <w:rPr>
          <w:rFonts w:ascii="Arial" w:hAnsi="Arial" w:cs="Arial"/>
          <w:sz w:val="24"/>
          <w:szCs w:val="24"/>
          <w:lang w:val="lv-LV"/>
        </w:rPr>
        <w:t xml:space="preserve"> var </w:t>
      </w:r>
      <w:r w:rsidR="00E847D9" w:rsidRPr="00257960">
        <w:rPr>
          <w:rFonts w:ascii="Arial" w:hAnsi="Arial" w:cs="Arial"/>
          <w:sz w:val="24"/>
          <w:szCs w:val="24"/>
          <w:lang w:val="lv-LV"/>
        </w:rPr>
        <w:t>izbeigt</w:t>
      </w:r>
      <w:r w:rsidR="00415957" w:rsidRPr="00257960">
        <w:rPr>
          <w:rFonts w:ascii="Arial" w:hAnsi="Arial" w:cs="Arial"/>
          <w:sz w:val="24"/>
          <w:szCs w:val="24"/>
          <w:lang w:val="lv-LV"/>
        </w:rPr>
        <w:t xml:space="preserve"> savstarpēji </w:t>
      </w:r>
      <w:proofErr w:type="spellStart"/>
      <w:r w:rsidR="00415957" w:rsidRPr="00257960">
        <w:rPr>
          <w:rFonts w:ascii="Arial" w:hAnsi="Arial" w:cs="Arial"/>
          <w:sz w:val="24"/>
          <w:szCs w:val="24"/>
          <w:lang w:val="lv-LV"/>
        </w:rPr>
        <w:t>rakstveidā</w:t>
      </w:r>
      <w:proofErr w:type="spellEnd"/>
      <w:r w:rsidR="00415957" w:rsidRPr="00257960">
        <w:rPr>
          <w:rFonts w:ascii="Arial" w:hAnsi="Arial" w:cs="Arial"/>
          <w:sz w:val="24"/>
          <w:szCs w:val="24"/>
          <w:lang w:val="lv-LV"/>
        </w:rPr>
        <w:t xml:space="preserve"> par to vienojoties. </w:t>
      </w:r>
    </w:p>
    <w:p w14:paraId="0CB79069" w14:textId="77777777" w:rsidR="005538CF" w:rsidRPr="00257960" w:rsidRDefault="009054F2"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Jebkurš strīds, nesaskaņa vai prasības, kas izriet no šī Līgumu, kas skar to vai tā pārkāpšanu, izbeigšanu vai spēkā neesamību, tiks galīgi izšķirts saskaņā ar Latvijas Republikas tiesību aktos noteiktajām materiālajām un procesuālajām tiesību normām.</w:t>
      </w:r>
    </w:p>
    <w:p w14:paraId="792BBA26" w14:textId="6376B11A" w:rsidR="005538CF" w:rsidRPr="00257960" w:rsidRDefault="009C7586"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w:t>
      </w:r>
      <w:r w:rsidRPr="00353D33">
        <w:rPr>
          <w:rFonts w:ascii="Arial" w:hAnsi="Arial" w:cs="Arial"/>
          <w:sz w:val="24"/>
          <w:szCs w:val="24"/>
          <w:lang w:val="lv-LV"/>
        </w:rPr>
        <w:t xml:space="preserve">ir tiesības vienpusēji izbeigt </w:t>
      </w:r>
      <w:smartTag w:uri="schemas-tilde-lv/tildestengine" w:element="veidnes">
        <w:smartTagPr>
          <w:attr w:name="baseform" w:val="līgum|s"/>
          <w:attr w:name="id" w:val="-1"/>
          <w:attr w:name="text" w:val="līgumu"/>
        </w:smartTagPr>
        <w:r w:rsidRPr="00353D33">
          <w:rPr>
            <w:rFonts w:ascii="Arial" w:hAnsi="Arial" w:cs="Arial"/>
            <w:sz w:val="24"/>
            <w:szCs w:val="24"/>
            <w:lang w:val="lv-LV"/>
          </w:rPr>
          <w:t>Līgumu</w:t>
        </w:r>
      </w:smartTag>
      <w:r w:rsidRPr="00CB1357">
        <w:rPr>
          <w:rFonts w:ascii="Arial" w:hAnsi="Arial" w:cs="Arial"/>
          <w:sz w:val="24"/>
          <w:szCs w:val="24"/>
          <w:lang w:val="lv-LV"/>
        </w:rPr>
        <w:t xml:space="preserve"> </w:t>
      </w:r>
      <w:bookmarkStart w:id="5" w:name="_Hlk121083127"/>
      <w:r w:rsidRPr="00CB1357">
        <w:rPr>
          <w:rFonts w:ascii="Arial" w:hAnsi="Arial" w:cs="Arial"/>
          <w:sz w:val="24"/>
          <w:szCs w:val="24"/>
          <w:lang w:val="lv-LV"/>
        </w:rPr>
        <w:t>bez jebkādu zaudējumu atlīdzināšanas Pircējam</w:t>
      </w:r>
      <w:bookmarkEnd w:id="5"/>
      <w:r w:rsidRPr="00CB1357">
        <w:rPr>
          <w:rFonts w:ascii="Arial" w:hAnsi="Arial" w:cs="Arial"/>
          <w:sz w:val="24"/>
          <w:szCs w:val="24"/>
          <w:lang w:val="lv-LV"/>
        </w:rPr>
        <w:t xml:space="preserve">, </w:t>
      </w:r>
      <w:proofErr w:type="spellStart"/>
      <w:r w:rsidRPr="00353D33">
        <w:rPr>
          <w:rFonts w:ascii="Arial" w:hAnsi="Arial" w:cs="Arial"/>
          <w:sz w:val="24"/>
          <w:szCs w:val="24"/>
          <w:lang w:val="lv-LV"/>
        </w:rPr>
        <w:t>rakstveidā</w:t>
      </w:r>
      <w:proofErr w:type="spellEnd"/>
      <w:r w:rsidRPr="00353D33">
        <w:rPr>
          <w:rFonts w:ascii="Arial" w:hAnsi="Arial" w:cs="Arial"/>
          <w:sz w:val="24"/>
          <w:szCs w:val="24"/>
          <w:lang w:val="lv-LV"/>
        </w:rPr>
        <w:t xml:space="preserve"> paziņojot par to</w:t>
      </w:r>
      <w:r w:rsidRPr="00CB1357">
        <w:rPr>
          <w:rFonts w:ascii="Arial" w:hAnsi="Arial" w:cs="Arial"/>
          <w:sz w:val="24"/>
          <w:szCs w:val="24"/>
          <w:lang w:val="lv-LV"/>
        </w:rPr>
        <w:t xml:space="preserve"> Pircēj</w:t>
      </w:r>
      <w:r>
        <w:rPr>
          <w:rFonts w:ascii="Arial" w:hAnsi="Arial" w:cs="Arial"/>
          <w:sz w:val="24"/>
          <w:szCs w:val="24"/>
          <w:lang w:val="lv-LV"/>
        </w:rPr>
        <w:t>am</w:t>
      </w:r>
      <w:r w:rsidRPr="00CB1357">
        <w:rPr>
          <w:rFonts w:ascii="Arial" w:hAnsi="Arial" w:cs="Arial"/>
          <w:sz w:val="24"/>
          <w:szCs w:val="24"/>
          <w:lang w:val="lv-LV"/>
        </w:rPr>
        <w:t>, šādos gadījumos</w:t>
      </w:r>
      <w:r w:rsidR="005538CF" w:rsidRPr="00257960">
        <w:rPr>
          <w:rFonts w:ascii="Arial" w:hAnsi="Arial" w:cs="Arial"/>
          <w:sz w:val="24"/>
          <w:szCs w:val="24"/>
          <w:lang w:val="lv-LV"/>
        </w:rPr>
        <w:t>:</w:t>
      </w:r>
    </w:p>
    <w:p w14:paraId="56E3EC82" w14:textId="77777777" w:rsidR="009C7586" w:rsidRPr="00523F37" w:rsidRDefault="009C7586"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r w:rsidRPr="00523F37">
        <w:rPr>
          <w:rFonts w:ascii="Arial" w:hAnsi="Arial" w:cs="Arial"/>
          <w:sz w:val="24"/>
          <w:szCs w:val="24"/>
          <w:lang w:val="lv-LV"/>
        </w:rPr>
        <w:t xml:space="preserve">attiecībā uz </w:t>
      </w:r>
      <w:r w:rsidRPr="00523F37">
        <w:rPr>
          <w:rFonts w:ascii="Arial" w:eastAsia="Cambria" w:hAnsi="Arial" w:cs="Arial"/>
          <w:kern w:val="56"/>
          <w:sz w:val="24"/>
          <w:szCs w:val="24"/>
          <w:lang w:val="lv-LV"/>
        </w:rPr>
        <w:t>Pircēju</w:t>
      </w:r>
      <w:r w:rsidRPr="00523F37">
        <w:rPr>
          <w:rFonts w:ascii="Arial" w:hAnsi="Arial" w:cs="Arial"/>
          <w:sz w:val="24"/>
          <w:szCs w:val="24"/>
          <w:lang w:val="lv-LV"/>
        </w:rPr>
        <w:t xml:space="preserve"> ir pasludināts maksātnespējas process, apturēta saimnieciskā darbība </w:t>
      </w:r>
      <w:bookmarkStart w:id="6" w:name="_Hlk121083191"/>
      <w:r w:rsidRPr="00523F37">
        <w:rPr>
          <w:rFonts w:ascii="Arial" w:hAnsi="Arial" w:cs="Arial"/>
          <w:sz w:val="24"/>
          <w:szCs w:val="24"/>
          <w:lang w:val="lv-LV"/>
        </w:rPr>
        <w:t xml:space="preserve">vai iestājas citi apstākļi, kas liedz vai liegs </w:t>
      </w:r>
      <w:r w:rsidRPr="00523F37">
        <w:rPr>
          <w:rFonts w:ascii="Arial" w:eastAsia="Cambria" w:hAnsi="Arial" w:cs="Arial"/>
          <w:kern w:val="56"/>
          <w:sz w:val="24"/>
          <w:szCs w:val="24"/>
          <w:lang w:val="lv-LV"/>
        </w:rPr>
        <w:t>Pircējam</w:t>
      </w:r>
      <w:r w:rsidRPr="00523F37">
        <w:rPr>
          <w:rFonts w:ascii="Arial" w:hAnsi="Arial" w:cs="Arial"/>
          <w:sz w:val="24"/>
          <w:szCs w:val="24"/>
          <w:lang w:val="lv-LV"/>
        </w:rPr>
        <w:t xml:space="preserve"> turpināt Līguma izpildi</w:t>
      </w:r>
      <w:bookmarkEnd w:id="6"/>
      <w:r w:rsidRPr="00523F37">
        <w:rPr>
          <w:rFonts w:ascii="Arial" w:hAnsi="Arial" w:cs="Arial"/>
          <w:sz w:val="24"/>
          <w:szCs w:val="24"/>
          <w:lang w:val="lv-LV"/>
        </w:rPr>
        <w:t>;</w:t>
      </w:r>
    </w:p>
    <w:p w14:paraId="00F515CA" w14:textId="77777777" w:rsidR="009C7586" w:rsidRPr="00523F37" w:rsidRDefault="009C7586"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bookmarkStart w:id="7" w:name="_Hlk121083267"/>
      <w:r w:rsidRPr="00523F37">
        <w:rPr>
          <w:rFonts w:ascii="Arial" w:hAnsi="Arial" w:cs="Arial"/>
          <w:sz w:val="24"/>
          <w:szCs w:val="24"/>
          <w:lang w:val="lv-LV"/>
        </w:rPr>
        <w:t xml:space="preserve">pēc Līguma noslēgšanas atklājas, ka, izsolē iesniedzot piedāvājumu, </w:t>
      </w:r>
      <w:r w:rsidRPr="00523F37">
        <w:rPr>
          <w:rFonts w:ascii="Arial" w:eastAsia="Cambria" w:hAnsi="Arial" w:cs="Arial"/>
          <w:kern w:val="56"/>
          <w:sz w:val="24"/>
          <w:szCs w:val="24"/>
          <w:lang w:val="lv-LV"/>
        </w:rPr>
        <w:t>Pircējs</w:t>
      </w:r>
      <w:r w:rsidRPr="00523F37">
        <w:rPr>
          <w:rFonts w:ascii="Arial" w:hAnsi="Arial" w:cs="Arial"/>
          <w:sz w:val="24"/>
          <w:szCs w:val="24"/>
          <w:lang w:val="lv-LV"/>
        </w:rPr>
        <w:t xml:space="preserve"> ir apzināti sniedzis nepatiesu informāciju, vai Līguma izpildes laikā </w:t>
      </w:r>
      <w:r w:rsidRPr="00523F37">
        <w:rPr>
          <w:rFonts w:ascii="Arial" w:eastAsia="Cambria" w:hAnsi="Arial" w:cs="Arial"/>
          <w:kern w:val="56"/>
          <w:sz w:val="24"/>
          <w:szCs w:val="24"/>
          <w:lang w:val="lv-LV"/>
        </w:rPr>
        <w:t xml:space="preserve">Pircējs </w:t>
      </w:r>
      <w:r w:rsidRPr="00523F37">
        <w:rPr>
          <w:rFonts w:ascii="Arial" w:hAnsi="Arial" w:cs="Arial"/>
          <w:sz w:val="24"/>
          <w:szCs w:val="24"/>
          <w:lang w:val="lv-LV"/>
        </w:rPr>
        <w:t>ir sniedzis nepatiesas vai nepilnīgas ziņas vai apliecinājumus</w:t>
      </w:r>
      <w:bookmarkEnd w:id="7"/>
      <w:r w:rsidRPr="00523F37">
        <w:rPr>
          <w:rFonts w:ascii="Arial" w:hAnsi="Arial" w:cs="Arial"/>
          <w:sz w:val="24"/>
          <w:szCs w:val="24"/>
          <w:lang w:val="lv-LV"/>
        </w:rPr>
        <w:t>;</w:t>
      </w:r>
    </w:p>
    <w:p w14:paraId="5551A2B3" w14:textId="2EB2F0EA" w:rsidR="009C7586" w:rsidRDefault="009C7586"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bookmarkStart w:id="8" w:name="_Hlk121083430"/>
      <w:r w:rsidRPr="00523F37">
        <w:rPr>
          <w:rFonts w:ascii="Arial" w:hAnsi="Arial" w:cs="Arial"/>
          <w:sz w:val="24"/>
          <w:szCs w:val="24"/>
          <w:lang w:val="lv-LV"/>
        </w:rPr>
        <w:t>Pircējs neizpilda kādu no Līguma saistībām un nav novērsis konstatēto Līguma neizpildi 3 (trīs) darba dienu laikā no paziņojuma nosūtīšanas dienas</w:t>
      </w:r>
      <w:bookmarkEnd w:id="8"/>
      <w:r w:rsidRPr="00523F37">
        <w:rPr>
          <w:rFonts w:ascii="Arial" w:hAnsi="Arial" w:cs="Arial"/>
          <w:sz w:val="24"/>
          <w:szCs w:val="24"/>
          <w:lang w:val="lv-LV"/>
        </w:rPr>
        <w:t>;</w:t>
      </w:r>
    </w:p>
    <w:p w14:paraId="21D1178D" w14:textId="627BA3E0" w:rsidR="004B5BB2" w:rsidRPr="0049230F" w:rsidRDefault="004B5BB2"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7D3A67F1" w14:textId="37DB8F56" w:rsidR="009C7586" w:rsidRDefault="009C7586" w:rsidP="009C7586">
      <w:pPr>
        <w:pStyle w:val="Pamattekstsaratkpi"/>
        <w:numPr>
          <w:ilvl w:val="2"/>
          <w:numId w:val="6"/>
        </w:numPr>
        <w:tabs>
          <w:tab w:val="clear" w:pos="720"/>
          <w:tab w:val="num" w:pos="993"/>
          <w:tab w:val="num" w:pos="1276"/>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 xml:space="preserve">Pircēja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w:t>
      </w:r>
      <w:r>
        <w:rPr>
          <w:rFonts w:ascii="Arial" w:hAnsi="Arial" w:cs="Arial"/>
          <w:sz w:val="24"/>
          <w:szCs w:val="24"/>
          <w:lang w:val="lv-LV"/>
        </w:rPr>
        <w:t>;</w:t>
      </w:r>
    </w:p>
    <w:p w14:paraId="1D9131E0" w14:textId="15C9E3F2" w:rsidR="005538CF" w:rsidRPr="00257960" w:rsidRDefault="005538CF" w:rsidP="00257960">
      <w:pPr>
        <w:pStyle w:val="Pamattekstsaratkpi"/>
        <w:numPr>
          <w:ilvl w:val="2"/>
          <w:numId w:val="6"/>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lastRenderedPageBreak/>
        <w:t xml:space="preserve">attiecībā uz Pircēju, tā patiesā labuma guvēju ir konstatēts Noziedzīgi iegūto līdzekļu legalizācijas un terorisma un </w:t>
      </w:r>
      <w:proofErr w:type="spellStart"/>
      <w:r w:rsidRPr="00257960">
        <w:rPr>
          <w:rFonts w:ascii="Arial" w:hAnsi="Arial" w:cs="Arial"/>
          <w:sz w:val="24"/>
          <w:szCs w:val="24"/>
          <w:lang w:val="lv-LV"/>
        </w:rPr>
        <w:t>proliferācijas</w:t>
      </w:r>
      <w:proofErr w:type="spellEnd"/>
      <w:r w:rsidRPr="00257960">
        <w:rPr>
          <w:rFonts w:ascii="Arial" w:hAnsi="Arial" w:cs="Arial"/>
          <w:sz w:val="24"/>
          <w:szCs w:val="24"/>
          <w:lang w:val="lv-LV"/>
        </w:rPr>
        <w:t xml:space="preserve"> finansēšanas novēršanas likumā noteiktais;</w:t>
      </w:r>
    </w:p>
    <w:p w14:paraId="663331C5" w14:textId="7364E2A0" w:rsidR="00AD0C25" w:rsidRDefault="005538CF" w:rsidP="00257960">
      <w:pPr>
        <w:pStyle w:val="Pamattekstsaratkpi"/>
        <w:numPr>
          <w:ilvl w:val="2"/>
          <w:numId w:val="6"/>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attiecībā uz Pircēju, tā valdes vai padomes locekli, patiesā labuma guvēju, </w:t>
      </w:r>
      <w:proofErr w:type="spellStart"/>
      <w:r w:rsidRPr="00257960">
        <w:rPr>
          <w:rFonts w:ascii="Arial" w:hAnsi="Arial" w:cs="Arial"/>
          <w:sz w:val="24"/>
          <w:szCs w:val="24"/>
          <w:lang w:val="lv-LV"/>
        </w:rPr>
        <w:t>pārstāvēttiesīgo</w:t>
      </w:r>
      <w:proofErr w:type="spellEnd"/>
      <w:r w:rsidRPr="00257960">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257960">
        <w:rPr>
          <w:rFonts w:ascii="Arial" w:hAnsi="Arial" w:cs="Arial"/>
          <w:sz w:val="24"/>
          <w:szCs w:val="24"/>
          <w:lang w:val="lv-LV"/>
        </w:rPr>
        <w:t>pārstāvēttiesīgo</w:t>
      </w:r>
      <w:proofErr w:type="spellEnd"/>
      <w:r w:rsidRPr="00257960">
        <w:rPr>
          <w:rFonts w:ascii="Arial" w:hAnsi="Arial" w:cs="Arial"/>
          <w:sz w:val="24"/>
          <w:szCs w:val="24"/>
          <w:lang w:val="lv-LV"/>
        </w:rPr>
        <w:t xml:space="preserve"> personu vai prokūristu, ja Pircējs ir personālsabiedrība, tiek piemērotas sankcijas, atbilstoši Starptautisko un Latvijas Republikas nacionālo sankciju likumam.</w:t>
      </w:r>
    </w:p>
    <w:p w14:paraId="00570E90" w14:textId="7611A438" w:rsidR="009C7586" w:rsidRPr="00257960" w:rsidRDefault="009C7586" w:rsidP="00523F37">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6</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Pr>
          <w:rFonts w:ascii="Arial" w:hAnsi="Arial" w:cs="Arial"/>
          <w:sz w:val="24"/>
          <w:szCs w:val="24"/>
          <w:lang w:val="lv-LV" w:eastAsia="lv-LV" w:bidi="lo-LA"/>
        </w:rPr>
        <w:t xml:space="preserve">, </w:t>
      </w:r>
      <w:r>
        <w:rPr>
          <w:rFonts w:ascii="Arial" w:hAnsi="Arial" w:cs="Arial"/>
          <w:sz w:val="24"/>
          <w:szCs w:val="24"/>
          <w:lang w:val="lv-LV"/>
        </w:rPr>
        <w:t>Pārdevējs ir tiesīgs rīkot atkārtotu Preces pārdošanas izsoli un Pircējs nav tiesīgs piedalīties šādā izsolē.</w:t>
      </w:r>
    </w:p>
    <w:p w14:paraId="26CA5B3D" w14:textId="77777777" w:rsidR="00AD0C25" w:rsidRPr="00257960" w:rsidRDefault="00AD0C25" w:rsidP="00DE71C8">
      <w:pPr>
        <w:pStyle w:val="Pamattekstsaratkpi"/>
        <w:spacing w:after="0" w:line="240" w:lineRule="auto"/>
        <w:ind w:left="0"/>
        <w:jc w:val="both"/>
        <w:rPr>
          <w:rFonts w:ascii="Arial" w:hAnsi="Arial" w:cs="Arial"/>
          <w:b/>
          <w:bCs/>
          <w:sz w:val="24"/>
          <w:szCs w:val="24"/>
          <w:lang w:val="lv-LV"/>
        </w:rPr>
      </w:pPr>
    </w:p>
    <w:p w14:paraId="3C1AFADE" w14:textId="5D6D3CB8" w:rsidR="008B4381" w:rsidRPr="0049230F" w:rsidRDefault="009C7586" w:rsidP="0049230F">
      <w:pPr>
        <w:pStyle w:val="Pamattekstsaratkpi"/>
        <w:numPr>
          <w:ilvl w:val="0"/>
          <w:numId w:val="6"/>
        </w:numPr>
        <w:spacing w:after="0" w:line="240" w:lineRule="auto"/>
        <w:jc w:val="center"/>
        <w:rPr>
          <w:rFonts w:ascii="Arial" w:hAnsi="Arial" w:cs="Arial"/>
          <w:b/>
          <w:bCs/>
          <w:sz w:val="24"/>
          <w:szCs w:val="24"/>
          <w:lang w:val="lv-LV"/>
        </w:rPr>
      </w:pPr>
      <w:bookmarkStart w:id="9" w:name="_Hlk121084749"/>
      <w:r w:rsidRPr="00523F37">
        <w:rPr>
          <w:rFonts w:ascii="Arial" w:eastAsia="Calibri" w:hAnsi="Arial" w:cs="Arial"/>
          <w:b/>
          <w:bCs/>
          <w:sz w:val="24"/>
          <w:szCs w:val="24"/>
          <w:lang w:val="lv-LV"/>
        </w:rPr>
        <w:t>KONFIDENCIONALITĀTE UN PERSONAS DATI</w:t>
      </w:r>
      <w:bookmarkEnd w:id="9"/>
      <w:r w:rsidRPr="0049230F" w:rsidDel="009C7586">
        <w:rPr>
          <w:rFonts w:ascii="Arial" w:hAnsi="Arial" w:cs="Arial"/>
          <w:b/>
          <w:bCs/>
          <w:sz w:val="24"/>
          <w:szCs w:val="24"/>
          <w:lang w:val="lv-LV"/>
        </w:rPr>
        <w:t xml:space="preserve"> </w:t>
      </w:r>
    </w:p>
    <w:p w14:paraId="2FCDC68A" w14:textId="77777777" w:rsidR="0049230F" w:rsidRPr="00523F37" w:rsidRDefault="0049230F" w:rsidP="00523F37">
      <w:pPr>
        <w:numPr>
          <w:ilvl w:val="1"/>
          <w:numId w:val="6"/>
        </w:numPr>
        <w:tabs>
          <w:tab w:val="clear" w:pos="360"/>
          <w:tab w:val="num" w:pos="567"/>
          <w:tab w:val="left" w:pos="993"/>
        </w:tabs>
        <w:spacing w:after="0" w:line="240" w:lineRule="auto"/>
        <w:ind w:left="993" w:hanging="709"/>
        <w:jc w:val="both"/>
        <w:rPr>
          <w:rFonts w:ascii="Arial" w:hAnsi="Arial" w:cs="Arial"/>
          <w:sz w:val="24"/>
          <w:szCs w:val="24"/>
        </w:rPr>
      </w:pPr>
      <w:bookmarkStart w:id="10" w:name="_Hlk121084764"/>
      <w:r w:rsidRPr="00523F37">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0446753A" w14:textId="77777777" w:rsidR="0049230F" w:rsidRPr="00523F37" w:rsidRDefault="0049230F" w:rsidP="00523F37">
      <w:pPr>
        <w:numPr>
          <w:ilvl w:val="1"/>
          <w:numId w:val="6"/>
        </w:numPr>
        <w:tabs>
          <w:tab w:val="clear" w:pos="360"/>
          <w:tab w:val="num" w:pos="567"/>
          <w:tab w:val="left" w:pos="993"/>
        </w:tabs>
        <w:spacing w:after="0" w:line="240" w:lineRule="auto"/>
        <w:ind w:left="993" w:hanging="709"/>
        <w:jc w:val="both"/>
        <w:rPr>
          <w:rFonts w:ascii="Arial" w:hAnsi="Arial" w:cs="Arial"/>
          <w:sz w:val="24"/>
          <w:szCs w:val="24"/>
        </w:rPr>
      </w:pPr>
      <w:r w:rsidRPr="00523F37">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1E0BE46D" w14:textId="77777777" w:rsidR="0049230F" w:rsidRPr="00523F37" w:rsidRDefault="0049230F" w:rsidP="00523F37">
      <w:pPr>
        <w:pStyle w:val="Sarakstarindkopa"/>
        <w:numPr>
          <w:ilvl w:val="1"/>
          <w:numId w:val="6"/>
        </w:numPr>
        <w:tabs>
          <w:tab w:val="clear" w:pos="360"/>
          <w:tab w:val="num" w:pos="567"/>
          <w:tab w:val="left" w:pos="993"/>
        </w:tabs>
        <w:spacing w:after="120"/>
        <w:ind w:left="993" w:hanging="709"/>
        <w:jc w:val="both"/>
        <w:rPr>
          <w:rFonts w:ascii="Arial" w:hAnsi="Arial" w:cs="Arial"/>
          <w:lang w:val="lv-LV"/>
        </w:rPr>
      </w:pPr>
      <w:r w:rsidRPr="00523F37">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4946DF79" w14:textId="77777777" w:rsidR="0049230F" w:rsidRPr="00523F37" w:rsidRDefault="0049230F" w:rsidP="00523F37">
      <w:pPr>
        <w:pStyle w:val="Sarakstarindkopa"/>
        <w:numPr>
          <w:ilvl w:val="1"/>
          <w:numId w:val="6"/>
        </w:numPr>
        <w:tabs>
          <w:tab w:val="clear" w:pos="360"/>
          <w:tab w:val="num" w:pos="567"/>
          <w:tab w:val="left" w:pos="993"/>
        </w:tabs>
        <w:spacing w:after="120"/>
        <w:ind w:left="993" w:hanging="709"/>
        <w:jc w:val="both"/>
        <w:rPr>
          <w:rFonts w:ascii="Arial" w:hAnsi="Arial" w:cs="Arial"/>
          <w:lang w:val="lv-LV"/>
        </w:rPr>
      </w:pPr>
      <w:r w:rsidRPr="00523F37">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3EF7EF70" w14:textId="77777777" w:rsidR="0049230F" w:rsidRPr="00523F37" w:rsidRDefault="0049230F" w:rsidP="00523F37">
      <w:pPr>
        <w:pStyle w:val="Sarakstarindkopa"/>
        <w:numPr>
          <w:ilvl w:val="1"/>
          <w:numId w:val="6"/>
        </w:numPr>
        <w:tabs>
          <w:tab w:val="clear" w:pos="360"/>
          <w:tab w:val="num" w:pos="567"/>
          <w:tab w:val="left" w:pos="993"/>
        </w:tabs>
        <w:ind w:left="993" w:hanging="709"/>
        <w:contextualSpacing w:val="0"/>
        <w:jc w:val="both"/>
        <w:rPr>
          <w:rFonts w:ascii="Arial" w:hAnsi="Arial" w:cs="Arial"/>
          <w:lang w:val="lv-LV"/>
        </w:rPr>
      </w:pPr>
      <w:r w:rsidRPr="00523F37">
        <w:rPr>
          <w:rFonts w:ascii="Arial" w:hAnsi="Arial" w:cs="Arial"/>
          <w:lang w:val="lv-LV"/>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52F9AD45" w14:textId="003F53A1" w:rsidR="0049230F" w:rsidRPr="00523F37" w:rsidRDefault="0049230F" w:rsidP="00523F37">
      <w:pPr>
        <w:pStyle w:val="Pamattekstsaratkpi"/>
        <w:numPr>
          <w:ilvl w:val="1"/>
          <w:numId w:val="6"/>
        </w:numPr>
        <w:tabs>
          <w:tab w:val="left" w:pos="993"/>
        </w:tabs>
        <w:spacing w:after="0" w:line="240" w:lineRule="auto"/>
        <w:ind w:left="993" w:hanging="709"/>
        <w:jc w:val="both"/>
        <w:rPr>
          <w:rFonts w:ascii="Arial" w:hAnsi="Arial" w:cs="Arial"/>
          <w:b/>
          <w:bCs/>
          <w:sz w:val="24"/>
          <w:szCs w:val="24"/>
          <w:lang w:val="lv-LV"/>
        </w:rPr>
      </w:pPr>
      <w:bookmarkStart w:id="11" w:name="_Hlk120866794"/>
      <w:r w:rsidRPr="00523F37">
        <w:rPr>
          <w:rFonts w:ascii="Arial" w:hAnsi="Arial" w:cs="Arial"/>
          <w:sz w:val="24"/>
          <w:szCs w:val="24"/>
          <w:lang w:val="lv-LV"/>
        </w:rPr>
        <w:t>Lietotājs apņemas neapstrādāt tam uzticētos personas datus citiem ar Līguma minēto saistību izpildi nesaistītiem mērķiem, ja vien tas neizriet no spēkā esošiem normatīviem aktiem</w:t>
      </w:r>
      <w:bookmarkEnd w:id="10"/>
      <w:bookmarkEnd w:id="11"/>
      <w:r w:rsidRPr="00523F37">
        <w:rPr>
          <w:rFonts w:ascii="Arial" w:hAnsi="Arial" w:cs="Arial"/>
          <w:sz w:val="24"/>
          <w:szCs w:val="24"/>
          <w:lang w:val="lv-LV"/>
        </w:rPr>
        <w:t>.</w:t>
      </w:r>
    </w:p>
    <w:p w14:paraId="187800F6" w14:textId="77777777" w:rsidR="0049230F" w:rsidRPr="0049230F" w:rsidRDefault="0049230F" w:rsidP="00523F37">
      <w:pPr>
        <w:pStyle w:val="Pamattekstsaratkpi"/>
        <w:tabs>
          <w:tab w:val="left" w:pos="993"/>
        </w:tabs>
        <w:spacing w:after="0" w:line="240" w:lineRule="auto"/>
        <w:ind w:left="993"/>
        <w:rPr>
          <w:rFonts w:ascii="Arial" w:hAnsi="Arial" w:cs="Arial"/>
          <w:b/>
          <w:bCs/>
          <w:sz w:val="24"/>
          <w:szCs w:val="24"/>
          <w:lang w:val="lv-LV"/>
        </w:rPr>
      </w:pPr>
    </w:p>
    <w:p w14:paraId="2B3196B5" w14:textId="032D17D8" w:rsidR="0049230F" w:rsidRPr="00523F37" w:rsidRDefault="0049230F" w:rsidP="0049230F">
      <w:pPr>
        <w:pStyle w:val="Pamattekstsaratkpi"/>
        <w:numPr>
          <w:ilvl w:val="0"/>
          <w:numId w:val="6"/>
        </w:numPr>
        <w:spacing w:after="0" w:line="240" w:lineRule="auto"/>
        <w:jc w:val="center"/>
        <w:rPr>
          <w:rFonts w:ascii="Arial" w:hAnsi="Arial" w:cs="Arial"/>
          <w:b/>
          <w:bCs/>
          <w:sz w:val="24"/>
          <w:szCs w:val="24"/>
          <w:lang w:val="lv-LV"/>
        </w:rPr>
      </w:pPr>
      <w:r w:rsidRPr="00523F37">
        <w:rPr>
          <w:rFonts w:ascii="Arial" w:hAnsi="Arial" w:cs="Arial"/>
          <w:b/>
          <w:bCs/>
          <w:sz w:val="24"/>
          <w:szCs w:val="24"/>
          <w:lang w:val="lv-LV"/>
        </w:rPr>
        <w:t>NEPĀRVARAMA VARA</w:t>
      </w:r>
    </w:p>
    <w:p w14:paraId="375E6ECE"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3CCDB844"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Par nepārvaramas varas apstākļiem atzīst notikumu, kas atbilst visām šīm pazīmēm:</w:t>
      </w:r>
    </w:p>
    <w:p w14:paraId="3B22E3F7"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no kā nav iespējams izvairīties, un kura sekas nav iespējams pārvarēt;</w:t>
      </w:r>
    </w:p>
    <w:p w14:paraId="44905DB6"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kuru Līguma slēgšanas brīdī nebija iespējams paredzēt;</w:t>
      </w:r>
    </w:p>
    <w:p w14:paraId="7167E6EE"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kas nav radies Puses vai tās kontrolē esošas personas kļūdas vai rīcības dēļ;</w:t>
      </w:r>
    </w:p>
    <w:p w14:paraId="3A13342B"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kas padara saistību izpildi ne tikai apgrūtinošu, bet arī neiespējamu.</w:t>
      </w:r>
    </w:p>
    <w:p w14:paraId="0DC52B44"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 xml:space="preserve">Puse, kurai iestājas Līguma 8.2.punktā minētie apstākļi, par šādu apstākļu iestāšanos 10 (desmit) darba dienu laikā </w:t>
      </w:r>
      <w:proofErr w:type="spellStart"/>
      <w:r w:rsidRPr="00523F37">
        <w:rPr>
          <w:rFonts w:ascii="Arial" w:hAnsi="Arial" w:cs="Arial"/>
          <w:lang w:val="lv-LV"/>
        </w:rPr>
        <w:t>rakstveidā</w:t>
      </w:r>
      <w:proofErr w:type="spellEnd"/>
      <w:r w:rsidRPr="00523F37">
        <w:rPr>
          <w:rFonts w:ascii="Arial" w:hAnsi="Arial" w:cs="Arial"/>
          <w:lang w:val="lv-LV"/>
        </w:rPr>
        <w:t xml:space="preserve"> paziņo par to otrai Pusei. Ja kāda no Pusēm pieprasa, šādam ziņojumam ir jāpievieno izziņa, kuru izsniegusi kompetenta institūcija un kura satur minēto ārkārtējo apstākļu darbības apstiprinājumu un to raksturojumu.</w:t>
      </w:r>
    </w:p>
    <w:p w14:paraId="60199AC8"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Nepārvaramas varas apstākļi netiek ņemti vērā, ja Puses par to neinformēja viena otru ar vēstules vai elektroniskā pasta palīdzību Līguma 8.3.punktā minētajā termiņā.</w:t>
      </w:r>
    </w:p>
    <w:p w14:paraId="5153C4A5"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Nepārvaramas varas apstākļu pierādīšanas pienākums ir Pusei, kura uz tiem atsaucas.</w:t>
      </w:r>
    </w:p>
    <w:p w14:paraId="73F85ACF" w14:textId="1D5FAEA8" w:rsidR="0049230F" w:rsidRPr="0049230F" w:rsidRDefault="0049230F" w:rsidP="00523F37">
      <w:pPr>
        <w:pStyle w:val="Pamattekstsaratkpi"/>
        <w:numPr>
          <w:ilvl w:val="1"/>
          <w:numId w:val="6"/>
        </w:numPr>
        <w:tabs>
          <w:tab w:val="left" w:pos="993"/>
        </w:tabs>
        <w:spacing w:after="0" w:line="240" w:lineRule="auto"/>
        <w:ind w:left="993" w:hanging="709"/>
        <w:jc w:val="both"/>
        <w:rPr>
          <w:rFonts w:ascii="Arial" w:hAnsi="Arial" w:cs="Arial"/>
          <w:b/>
          <w:bCs/>
          <w:sz w:val="24"/>
          <w:szCs w:val="24"/>
          <w:lang w:val="lv-LV"/>
        </w:rPr>
      </w:pPr>
      <w:r w:rsidRPr="00523F37">
        <w:rPr>
          <w:rFonts w:ascii="Arial" w:hAnsi="Arial" w:cs="Arial"/>
          <w:sz w:val="24"/>
          <w:szCs w:val="24"/>
          <w:lang w:val="lv-LV"/>
        </w:rPr>
        <w:t xml:space="preserve">Ja nepārvaramas varas apstākļu dēļ Līgums nav izpildāms ilgāk par 3 (trīs) kalendārajiem mēnešiem, tad katrai </w:t>
      </w:r>
      <w:r w:rsidRPr="00523F37">
        <w:rPr>
          <w:rFonts w:ascii="Arial" w:eastAsia="Cambria" w:hAnsi="Arial" w:cs="Arial"/>
          <w:kern w:val="56"/>
          <w:sz w:val="24"/>
          <w:szCs w:val="24"/>
          <w:lang w:val="lv-LV"/>
        </w:rPr>
        <w:t>Pusei</w:t>
      </w:r>
      <w:r w:rsidRPr="00523F37">
        <w:rPr>
          <w:rFonts w:ascii="Arial" w:hAnsi="Arial" w:cs="Arial"/>
          <w:sz w:val="24"/>
          <w:szCs w:val="24"/>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p>
    <w:p w14:paraId="5DFC621C" w14:textId="77777777" w:rsidR="00AD0C25" w:rsidRPr="00257960" w:rsidRDefault="00AD0C25" w:rsidP="00AB1E48">
      <w:pPr>
        <w:pStyle w:val="Pamattekstsaratkpi"/>
        <w:spacing w:after="0" w:line="240" w:lineRule="auto"/>
        <w:ind w:left="0"/>
        <w:jc w:val="both"/>
        <w:rPr>
          <w:rFonts w:ascii="Arial" w:hAnsi="Arial" w:cs="Arial"/>
          <w:sz w:val="24"/>
          <w:szCs w:val="24"/>
          <w:lang w:val="lv-LV"/>
        </w:rPr>
      </w:pPr>
    </w:p>
    <w:p w14:paraId="364CAE54" w14:textId="77777777" w:rsidR="00415957" w:rsidRPr="00257960" w:rsidRDefault="00823456" w:rsidP="00AB1E48">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9</w:t>
      </w:r>
      <w:r w:rsidR="00415957" w:rsidRPr="00257960">
        <w:rPr>
          <w:rFonts w:ascii="Arial" w:hAnsi="Arial" w:cs="Arial"/>
          <w:b/>
          <w:bCs/>
          <w:sz w:val="24"/>
          <w:szCs w:val="24"/>
          <w:lang w:val="lv-LV"/>
        </w:rPr>
        <w:t>. CITI NOTEIKUMI</w:t>
      </w:r>
    </w:p>
    <w:p w14:paraId="3E92C0CA" w14:textId="77777777" w:rsidR="0049230F" w:rsidRDefault="0049230F" w:rsidP="00523F37">
      <w:pPr>
        <w:pStyle w:val="Pamattekstsaratkpi"/>
        <w:numPr>
          <w:ilvl w:val="1"/>
          <w:numId w:val="8"/>
        </w:numPr>
        <w:tabs>
          <w:tab w:val="clear" w:pos="36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lang w:val="lv-LV"/>
        </w:rPr>
        <w:t>Pārdevēja pilnvarotā persona:</w:t>
      </w:r>
    </w:p>
    <w:p w14:paraId="1EFADD47" w14:textId="77777777" w:rsidR="0049230F" w:rsidRDefault="0049230F" w:rsidP="00523F37">
      <w:pPr>
        <w:pStyle w:val="Pamattekstsaratkpi"/>
        <w:numPr>
          <w:ilvl w:val="2"/>
          <w:numId w:val="8"/>
        </w:numPr>
        <w:tabs>
          <w:tab w:val="clear" w:pos="720"/>
          <w:tab w:val="left" w:pos="993"/>
        </w:tabs>
        <w:spacing w:after="0" w:line="240" w:lineRule="auto"/>
        <w:ind w:left="993" w:hanging="709"/>
        <w:jc w:val="both"/>
        <w:rPr>
          <w:rFonts w:ascii="Arial" w:hAnsi="Arial" w:cs="Arial"/>
          <w:bCs/>
          <w:sz w:val="24"/>
          <w:szCs w:val="24"/>
          <w:lang w:val="lv-LV"/>
        </w:rPr>
      </w:pPr>
      <w:r w:rsidRPr="00E17052">
        <w:rPr>
          <w:rFonts w:ascii="Arial" w:hAnsi="Arial" w:cs="Arial"/>
          <w:bCs/>
          <w:sz w:val="24"/>
          <w:szCs w:val="24"/>
          <w:highlight w:val="yellow"/>
          <w:lang w:val="lv-LV"/>
        </w:rPr>
        <w:t xml:space="preserve">__________, tālr. __________, e-pasts: </w:t>
      </w:r>
      <w:hyperlink r:id="rId12" w:history="1">
        <w:r w:rsidRPr="00E17052">
          <w:rPr>
            <w:rStyle w:val="Hipersaite"/>
            <w:rFonts w:ascii="Arial" w:hAnsi="Arial" w:cs="Arial"/>
            <w:bCs/>
            <w:sz w:val="24"/>
            <w:szCs w:val="24"/>
            <w:highlight w:val="yellow"/>
            <w:lang w:val="lv-LV"/>
          </w:rPr>
          <w:t>__________</w:t>
        </w:r>
      </w:hyperlink>
      <w:r>
        <w:rPr>
          <w:rFonts w:ascii="Arial" w:hAnsi="Arial" w:cs="Arial"/>
          <w:bCs/>
          <w:sz w:val="24"/>
          <w:szCs w:val="24"/>
          <w:lang w:val="lv-LV"/>
        </w:rPr>
        <w:t>;</w:t>
      </w:r>
    </w:p>
    <w:p w14:paraId="1907A2BE" w14:textId="77777777" w:rsidR="0049230F" w:rsidRDefault="0049230F" w:rsidP="00523F37">
      <w:pPr>
        <w:pStyle w:val="Pamattekstsaratkpi"/>
        <w:numPr>
          <w:ilvl w:val="2"/>
          <w:numId w:val="8"/>
        </w:numPr>
        <w:tabs>
          <w:tab w:val="clear" w:pos="72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highlight w:val="yellow"/>
          <w:lang w:val="lv-LV"/>
        </w:rPr>
        <w:t>____________________</w:t>
      </w:r>
      <w:r>
        <w:rPr>
          <w:rFonts w:ascii="Arial" w:hAnsi="Arial" w:cs="Arial"/>
          <w:bCs/>
          <w:sz w:val="24"/>
          <w:szCs w:val="24"/>
          <w:lang w:val="lv-LV"/>
        </w:rPr>
        <w:t>.</w:t>
      </w:r>
    </w:p>
    <w:p w14:paraId="54FB2478" w14:textId="77777777" w:rsidR="0049230F" w:rsidRDefault="0049230F" w:rsidP="00523F37">
      <w:pPr>
        <w:pStyle w:val="Pamattekstsaratkpi"/>
        <w:numPr>
          <w:ilvl w:val="1"/>
          <w:numId w:val="8"/>
        </w:numPr>
        <w:tabs>
          <w:tab w:val="clear" w:pos="36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lang w:val="lv-LV"/>
        </w:rPr>
        <w:t>Pircēja pilnvarotā persona:</w:t>
      </w:r>
    </w:p>
    <w:p w14:paraId="41B2FA71" w14:textId="77777777" w:rsidR="0049230F" w:rsidRDefault="0049230F" w:rsidP="00523F37">
      <w:pPr>
        <w:pStyle w:val="Pamattekstsaratkpi"/>
        <w:numPr>
          <w:ilvl w:val="2"/>
          <w:numId w:val="8"/>
        </w:numPr>
        <w:tabs>
          <w:tab w:val="clear" w:pos="72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highlight w:val="yellow"/>
          <w:lang w:val="lv-LV"/>
        </w:rPr>
        <w:t xml:space="preserve">_________, tālr. ________, e-pasts: </w:t>
      </w:r>
      <w:hyperlink r:id="rId13" w:history="1">
        <w:r w:rsidRPr="00CB1357">
          <w:rPr>
            <w:rStyle w:val="Hipersaite"/>
            <w:rFonts w:ascii="Arial" w:hAnsi="Arial" w:cs="Arial"/>
            <w:bCs/>
            <w:sz w:val="24"/>
            <w:szCs w:val="24"/>
            <w:highlight w:val="yellow"/>
            <w:lang w:val="lv-LV"/>
          </w:rPr>
          <w:t>_____________</w:t>
        </w:r>
      </w:hyperlink>
      <w:r w:rsidRPr="00CB1357">
        <w:rPr>
          <w:rFonts w:ascii="Arial" w:hAnsi="Arial" w:cs="Arial"/>
          <w:bCs/>
          <w:sz w:val="24"/>
          <w:szCs w:val="24"/>
          <w:lang w:val="lv-LV"/>
        </w:rPr>
        <w:t>.</w:t>
      </w:r>
    </w:p>
    <w:p w14:paraId="0A3E9BA5" w14:textId="77777777" w:rsidR="0049230F" w:rsidRPr="00667A2C" w:rsidRDefault="0049230F" w:rsidP="00523F37">
      <w:pPr>
        <w:pStyle w:val="Pamattekstsaratkpi"/>
        <w:numPr>
          <w:ilvl w:val="1"/>
          <w:numId w:val="8"/>
        </w:numPr>
        <w:tabs>
          <w:tab w:val="clear" w:pos="360"/>
          <w:tab w:val="left" w:pos="993"/>
        </w:tabs>
        <w:spacing w:after="0" w:line="240" w:lineRule="auto"/>
        <w:ind w:left="993" w:hanging="709"/>
        <w:jc w:val="both"/>
        <w:rPr>
          <w:rFonts w:ascii="Arial" w:hAnsi="Arial" w:cs="Arial"/>
          <w:bCs/>
          <w:sz w:val="24"/>
          <w:szCs w:val="24"/>
          <w:lang w:val="lv-LV"/>
        </w:rPr>
      </w:pPr>
      <w:r w:rsidRPr="00CB1357">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73503E27" w14:textId="2BCD8FA7" w:rsidR="009C7586" w:rsidRPr="003B4B36" w:rsidRDefault="0049230F" w:rsidP="00523F37">
      <w:pPr>
        <w:pStyle w:val="Pamattekstsaratkpi"/>
        <w:tabs>
          <w:tab w:val="left" w:pos="993"/>
        </w:tabs>
        <w:spacing w:after="0" w:line="240" w:lineRule="auto"/>
        <w:ind w:left="993"/>
        <w:jc w:val="both"/>
        <w:rPr>
          <w:rFonts w:ascii="Arial" w:hAnsi="Arial" w:cs="Arial"/>
          <w:snapToGrid w:val="0"/>
          <w:sz w:val="24"/>
          <w:szCs w:val="24"/>
          <w:lang w:val="lv-LV"/>
        </w:rPr>
      </w:pPr>
      <w:r w:rsidRPr="00523F37">
        <w:rPr>
          <w:rFonts w:ascii="Arial" w:eastAsia="Calibri" w:hAnsi="Arial" w:cs="Arial"/>
          <w:sz w:val="24"/>
          <w:szCs w:val="24"/>
          <w:shd w:val="clear" w:color="auto" w:fill="FFFFFF"/>
        </w:rPr>
        <w:t xml:space="preserve">Puses apņemas iespējami savlaicīgi informēt viena otru par izmaiņām atbildīgo personu sastāvā vai atsevišķu personu pilnvarojuma apjoma izmaiņām, attiecīgo informāciju nosūtot uz </w:t>
      </w:r>
      <w:r w:rsidRPr="003B4B36">
        <w:rPr>
          <w:rFonts w:ascii="Arial" w:eastAsia="Calibri" w:hAnsi="Arial" w:cs="Arial"/>
          <w:sz w:val="24"/>
          <w:szCs w:val="24"/>
          <w:shd w:val="clear" w:color="auto" w:fill="FFFFFF"/>
        </w:rPr>
        <w:t>Līguma 10.punktā noteiktajām e-pasta adresēm un neveicot attiecīgos grozījumus Līgumā</w:t>
      </w:r>
    </w:p>
    <w:p w14:paraId="36C8A468" w14:textId="6E98B477" w:rsidR="005538CF" w:rsidRPr="003B4B36" w:rsidRDefault="00E667E3"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napToGrid w:val="0"/>
          <w:sz w:val="24"/>
          <w:szCs w:val="24"/>
          <w:lang w:val="lv-LV"/>
        </w:rPr>
        <w:t>Jebkādi grozī</w:t>
      </w:r>
      <w:r w:rsidR="00B659E1" w:rsidRPr="003B4B36">
        <w:rPr>
          <w:rFonts w:ascii="Arial" w:hAnsi="Arial" w:cs="Arial"/>
          <w:snapToGrid w:val="0"/>
          <w:sz w:val="24"/>
          <w:szCs w:val="24"/>
          <w:lang w:val="lv-LV"/>
        </w:rPr>
        <w:t xml:space="preserve">jumi un/vai papildinājumi šajā </w:t>
      </w:r>
      <w:r w:rsidR="00245B40" w:rsidRPr="003B4B36">
        <w:rPr>
          <w:rFonts w:ascii="Arial" w:hAnsi="Arial" w:cs="Arial"/>
          <w:snapToGrid w:val="0"/>
          <w:sz w:val="24"/>
          <w:szCs w:val="24"/>
          <w:lang w:val="lv-LV"/>
        </w:rPr>
        <w:t>L</w:t>
      </w:r>
      <w:r w:rsidRPr="003B4B36">
        <w:rPr>
          <w:rFonts w:ascii="Arial" w:hAnsi="Arial" w:cs="Arial"/>
          <w:snapToGrid w:val="0"/>
          <w:sz w:val="24"/>
          <w:szCs w:val="24"/>
          <w:lang w:val="lv-LV"/>
        </w:rPr>
        <w:t>īgumā ir spēkā, ja tie noformēti rak</w:t>
      </w:r>
      <w:r w:rsidR="00B659E1" w:rsidRPr="003B4B36">
        <w:rPr>
          <w:rFonts w:ascii="Arial" w:hAnsi="Arial" w:cs="Arial"/>
          <w:snapToGrid w:val="0"/>
          <w:sz w:val="24"/>
          <w:szCs w:val="24"/>
          <w:lang w:val="lv-LV"/>
        </w:rPr>
        <w:t xml:space="preserve">stiski, satur atsauci uz šo </w:t>
      </w:r>
      <w:r w:rsidR="00245B40" w:rsidRPr="003B4B36">
        <w:rPr>
          <w:rFonts w:ascii="Arial" w:hAnsi="Arial" w:cs="Arial"/>
          <w:snapToGrid w:val="0"/>
          <w:sz w:val="24"/>
          <w:szCs w:val="24"/>
          <w:lang w:val="lv-LV"/>
        </w:rPr>
        <w:t>L</w:t>
      </w:r>
      <w:r w:rsidR="00B659E1" w:rsidRPr="003B4B36">
        <w:rPr>
          <w:rFonts w:ascii="Arial" w:hAnsi="Arial" w:cs="Arial"/>
          <w:snapToGrid w:val="0"/>
          <w:sz w:val="24"/>
          <w:szCs w:val="24"/>
          <w:lang w:val="lv-LV"/>
        </w:rPr>
        <w:t>ī</w:t>
      </w:r>
      <w:r w:rsidRPr="003B4B36">
        <w:rPr>
          <w:rFonts w:ascii="Arial" w:hAnsi="Arial" w:cs="Arial"/>
          <w:snapToGrid w:val="0"/>
          <w:sz w:val="24"/>
          <w:szCs w:val="24"/>
          <w:lang w:val="lv-LV"/>
        </w:rPr>
        <w:t>gumu un to ir parakstījušas Pušu pilnvarotās personas.</w:t>
      </w:r>
    </w:p>
    <w:p w14:paraId="4A580618" w14:textId="77777777" w:rsidR="005538CF" w:rsidRPr="003B4B36" w:rsidRDefault="005538CF"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napToGrid w:val="0"/>
          <w:sz w:val="24"/>
          <w:szCs w:val="24"/>
        </w:rPr>
        <w:t xml:space="preserve">Puses apņemas veikt visus nepieciešamos pasākumus, lai novērstu </w:t>
      </w:r>
      <w:proofErr w:type="spellStart"/>
      <w:r w:rsidRPr="003B4B36">
        <w:rPr>
          <w:rFonts w:ascii="Arial" w:hAnsi="Arial" w:cs="Arial"/>
          <w:snapToGrid w:val="0"/>
          <w:sz w:val="24"/>
          <w:szCs w:val="24"/>
        </w:rPr>
        <w:t>koruptīvas</w:t>
      </w:r>
      <w:proofErr w:type="spellEnd"/>
      <w:r w:rsidRPr="003B4B36">
        <w:rPr>
          <w:rFonts w:ascii="Arial" w:hAnsi="Arial" w:cs="Arial"/>
          <w:snapToGrid w:val="0"/>
          <w:sz w:val="24"/>
          <w:szCs w:val="24"/>
        </w:rPr>
        <w:t xml:space="preserve"> darbības. Neviena Puse vai tās darbinieki nedrīkst tieši vai netieši piedāvāt, pieprasīt, dot vai pieņemt naudu, dāvanas vai personīgas priekšrocības no otras Puses vai tās darbiniekiem. Jebkura persona ir tiesīga iesniegt informāciju par </w:t>
      </w:r>
      <w:r w:rsidRPr="003B4B36">
        <w:rPr>
          <w:rFonts w:ascii="Arial" w:hAnsi="Arial" w:cs="Arial"/>
          <w:snapToGrid w:val="0"/>
          <w:sz w:val="24"/>
          <w:szCs w:val="24"/>
        </w:rPr>
        <w:lastRenderedPageBreak/>
        <w:t xml:space="preserve">Puses vai tās darbinieku veiktajām </w:t>
      </w:r>
      <w:proofErr w:type="spellStart"/>
      <w:r w:rsidRPr="003B4B36">
        <w:rPr>
          <w:rFonts w:ascii="Arial" w:hAnsi="Arial" w:cs="Arial"/>
          <w:snapToGrid w:val="0"/>
          <w:sz w:val="24"/>
          <w:szCs w:val="24"/>
        </w:rPr>
        <w:t>koruptīvajām</w:t>
      </w:r>
      <w:proofErr w:type="spellEnd"/>
      <w:r w:rsidRPr="003B4B36">
        <w:rPr>
          <w:rFonts w:ascii="Arial" w:hAnsi="Arial" w:cs="Arial"/>
          <w:snapToGrid w:val="0"/>
          <w:sz w:val="24"/>
          <w:szCs w:val="24"/>
        </w:rPr>
        <w:t xml:space="preserve"> darbībām vai par iespējamiem pārkāpumiem, rakstot uz Pušu kontaktinformācijā norādīto e-pasta adresi.</w:t>
      </w:r>
    </w:p>
    <w:p w14:paraId="2DEE982B" w14:textId="77777777" w:rsidR="008B4381" w:rsidRPr="003B4B36" w:rsidRDefault="008B4381"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t>Par izmaiņām juridiskajās adresēs, nosaukumos, kontaktinformācijā</w:t>
      </w:r>
      <w:r w:rsidR="00B659E1" w:rsidRPr="003B4B36">
        <w:rPr>
          <w:rFonts w:ascii="Arial" w:hAnsi="Arial" w:cs="Arial"/>
          <w:sz w:val="24"/>
          <w:szCs w:val="24"/>
          <w:lang w:val="lv-LV"/>
        </w:rPr>
        <w:t xml:space="preserve"> un citos šajā l</w:t>
      </w:r>
      <w:r w:rsidRPr="003B4B36">
        <w:rPr>
          <w:rFonts w:ascii="Arial" w:hAnsi="Arial" w:cs="Arial"/>
          <w:sz w:val="24"/>
          <w:szCs w:val="24"/>
          <w:lang w:val="lv-LV"/>
        </w:rPr>
        <w:t xml:space="preserve">īgumā norādītajos rekvizītos Puses informē rakstiski viena otru ne vēlāk kā </w:t>
      </w:r>
      <w:r w:rsidR="00B659E1" w:rsidRPr="003B4B36">
        <w:rPr>
          <w:rFonts w:ascii="Arial" w:hAnsi="Arial" w:cs="Arial"/>
          <w:sz w:val="24"/>
          <w:szCs w:val="24"/>
          <w:lang w:val="lv-LV"/>
        </w:rPr>
        <w:t>10 (</w:t>
      </w:r>
      <w:r w:rsidRPr="003B4B36">
        <w:rPr>
          <w:rFonts w:ascii="Arial" w:hAnsi="Arial" w:cs="Arial"/>
          <w:sz w:val="24"/>
          <w:szCs w:val="24"/>
          <w:lang w:val="lv-LV"/>
        </w:rPr>
        <w:t>desmit</w:t>
      </w:r>
      <w:r w:rsidR="00B659E1" w:rsidRPr="003B4B36">
        <w:rPr>
          <w:rFonts w:ascii="Arial" w:hAnsi="Arial" w:cs="Arial"/>
          <w:sz w:val="24"/>
          <w:szCs w:val="24"/>
          <w:lang w:val="lv-LV"/>
        </w:rPr>
        <w:t>)</w:t>
      </w:r>
      <w:r w:rsidRPr="003B4B36">
        <w:rPr>
          <w:rFonts w:ascii="Arial" w:hAnsi="Arial" w:cs="Arial"/>
          <w:sz w:val="24"/>
          <w:szCs w:val="24"/>
          <w:lang w:val="lv-LV"/>
        </w:rPr>
        <w:t xml:space="preserve"> dienu laikā.</w:t>
      </w:r>
    </w:p>
    <w:p w14:paraId="35506E1B" w14:textId="080CB95C" w:rsidR="00415957" w:rsidRPr="003B4B36" w:rsidRDefault="00E847D9" w:rsidP="009C7586">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t>L</w:t>
      </w:r>
      <w:r w:rsidR="00415957" w:rsidRPr="003B4B36">
        <w:rPr>
          <w:rFonts w:ascii="Arial" w:hAnsi="Arial" w:cs="Arial"/>
          <w:sz w:val="24"/>
          <w:szCs w:val="24"/>
          <w:lang w:val="lv-LV"/>
        </w:rPr>
        <w:t>īgums ir saistošs Pušu saistību un tiesību pārņēmējiem.</w:t>
      </w:r>
    </w:p>
    <w:p w14:paraId="4D557BDB" w14:textId="547A237D" w:rsidR="0049230F" w:rsidRPr="003B4B36" w:rsidRDefault="0049230F"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t xml:space="preserve">Pušu savstarpējus ar Līgumu saistītus paziņojumus noformē </w:t>
      </w:r>
      <w:proofErr w:type="spellStart"/>
      <w:r w:rsidRPr="003B4B36">
        <w:rPr>
          <w:rFonts w:ascii="Arial" w:hAnsi="Arial" w:cs="Arial"/>
          <w:sz w:val="24"/>
          <w:szCs w:val="24"/>
          <w:lang w:val="lv-LV"/>
        </w:rPr>
        <w:t>rakstveidā</w:t>
      </w:r>
      <w:proofErr w:type="spellEnd"/>
      <w:r w:rsidRPr="003B4B36">
        <w:rPr>
          <w:rFonts w:ascii="Arial" w:hAnsi="Arial" w:cs="Arial"/>
          <w:sz w:val="24"/>
          <w:szCs w:val="24"/>
          <w:lang w:val="lv-LV"/>
        </w:rPr>
        <w:t>, izņemot Līgumā noteiktos gadījumus, kā arī, ja ziņojumiem ir informatīvs raksturs un to nodošanai otrai Pusei nav juridisku seku.</w:t>
      </w:r>
    </w:p>
    <w:p w14:paraId="699CDC65" w14:textId="547A237D" w:rsidR="00415957" w:rsidRPr="003B4B36" w:rsidRDefault="00415957"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t xml:space="preserve">Visi paziņojumi, pretenzijas, lūgumi, iesniegumi uzskatāmi par paziņotiem, ja tie nosūtīti </w:t>
      </w:r>
      <w:proofErr w:type="spellStart"/>
      <w:r w:rsidRPr="003B4B36">
        <w:rPr>
          <w:rFonts w:ascii="Arial" w:hAnsi="Arial" w:cs="Arial"/>
          <w:sz w:val="24"/>
          <w:szCs w:val="24"/>
          <w:lang w:val="lv-LV"/>
        </w:rPr>
        <w:t>rakstveidā</w:t>
      </w:r>
      <w:proofErr w:type="spellEnd"/>
      <w:r w:rsidRPr="003B4B36">
        <w:rPr>
          <w:rFonts w:ascii="Arial" w:hAnsi="Arial" w:cs="Arial"/>
          <w:sz w:val="24"/>
          <w:szCs w:val="24"/>
          <w:lang w:val="lv-LV"/>
        </w:rPr>
        <w:t xml:space="preserve"> uz Pušu norādītajām adresēm. </w:t>
      </w:r>
    </w:p>
    <w:p w14:paraId="41BFFFAF" w14:textId="220D3C1B" w:rsidR="00245B40" w:rsidRPr="003B4B36" w:rsidRDefault="0049230F" w:rsidP="00523F37">
      <w:pPr>
        <w:pStyle w:val="Pamattekstsaratkpi"/>
        <w:numPr>
          <w:ilvl w:val="1"/>
          <w:numId w:val="8"/>
        </w:numPr>
        <w:tabs>
          <w:tab w:val="clear" w:pos="360"/>
          <w:tab w:val="num" w:pos="709"/>
          <w:tab w:val="num" w:pos="993"/>
          <w:tab w:val="num" w:pos="1211"/>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bidi="lo-LA"/>
        </w:rPr>
        <w:t>Dokumenti attiecībā uz Līgumu iesniedzami Līguma 10.punktā noteiktajās adresēs vai izmantojot e-pastu</w:t>
      </w:r>
      <w:r w:rsidR="00245B40" w:rsidRPr="003B4B36">
        <w:rPr>
          <w:rFonts w:ascii="Arial" w:hAnsi="Arial" w:cs="Arial"/>
          <w:color w:val="000000"/>
          <w:sz w:val="24"/>
          <w:szCs w:val="24"/>
          <w:lang w:val="lv-LV" w:eastAsia="en-US"/>
        </w:rPr>
        <w:t>.</w:t>
      </w:r>
    </w:p>
    <w:p w14:paraId="7DC0B31D" w14:textId="79A69FD3" w:rsidR="001B793C" w:rsidRPr="00257960" w:rsidRDefault="0049230F" w:rsidP="00523F37">
      <w:pPr>
        <w:pStyle w:val="Pamattekstsaratkpi"/>
        <w:numPr>
          <w:ilvl w:val="1"/>
          <w:numId w:val="8"/>
        </w:numPr>
        <w:tabs>
          <w:tab w:val="clear" w:pos="360"/>
          <w:tab w:val="num" w:pos="709"/>
          <w:tab w:val="num" w:pos="993"/>
          <w:tab w:val="num" w:pos="1080"/>
        </w:tabs>
        <w:spacing w:after="0" w:line="240" w:lineRule="auto"/>
        <w:ind w:left="993" w:hanging="709"/>
        <w:jc w:val="both"/>
        <w:rPr>
          <w:rFonts w:ascii="Arial" w:hAnsi="Arial" w:cs="Arial"/>
          <w:snapToGrid w:val="0"/>
          <w:sz w:val="24"/>
          <w:szCs w:val="24"/>
          <w:lang w:val="lv-LV"/>
        </w:rPr>
      </w:pPr>
      <w:r w:rsidRPr="00F8113C">
        <w:rPr>
          <w:rFonts w:ascii="Arial" w:hAnsi="Arial" w:cs="Arial"/>
          <w:sz w:val="24"/>
          <w:szCs w:val="24"/>
        </w:rPr>
        <w:t>Līgums parakstīts ar drošu elektronisko parakstu, kas satur laika zīmogu. Līgums ir saistošs no tā abpusējas parakstīšanas brīža. Līguma abpusējas parakstīšanas datums ir pēdējā parakstītāja pievienotā laika zīmoga datums un laiks</w:t>
      </w:r>
      <w:r w:rsidR="001B793C" w:rsidRPr="00257960">
        <w:rPr>
          <w:rFonts w:ascii="Arial" w:hAnsi="Arial" w:cs="Arial"/>
          <w:sz w:val="24"/>
          <w:szCs w:val="24"/>
          <w:lang w:val="lv-LV"/>
        </w:rPr>
        <w:t>.</w:t>
      </w:r>
    </w:p>
    <w:p w14:paraId="64A457DE" w14:textId="77777777" w:rsidR="00085B5E" w:rsidRPr="00257960" w:rsidRDefault="00085B5E" w:rsidP="00742B75">
      <w:pPr>
        <w:pStyle w:val="Pamattekstsaratkpi"/>
        <w:spacing w:after="0" w:line="240" w:lineRule="auto"/>
        <w:ind w:left="0"/>
        <w:jc w:val="both"/>
        <w:rPr>
          <w:rFonts w:ascii="Arial" w:hAnsi="Arial" w:cs="Arial"/>
          <w:b/>
          <w:bCs/>
          <w:sz w:val="24"/>
          <w:szCs w:val="24"/>
          <w:lang w:val="lv-LV"/>
        </w:rPr>
      </w:pPr>
    </w:p>
    <w:p w14:paraId="0FCBD510" w14:textId="77777777" w:rsidR="00AD0C25" w:rsidRPr="00257960" w:rsidRDefault="00AD0C25" w:rsidP="00742B75">
      <w:pPr>
        <w:pStyle w:val="Pamattekstsaratkpi"/>
        <w:spacing w:after="0" w:line="240" w:lineRule="auto"/>
        <w:ind w:left="0"/>
        <w:jc w:val="both"/>
        <w:rPr>
          <w:rFonts w:ascii="Arial" w:hAnsi="Arial" w:cs="Arial"/>
          <w:b/>
          <w:bCs/>
          <w:sz w:val="24"/>
          <w:szCs w:val="24"/>
          <w:lang w:val="lv-LV"/>
        </w:rPr>
      </w:pPr>
    </w:p>
    <w:p w14:paraId="19B9927E" w14:textId="77777777" w:rsidR="00736B8A" w:rsidRPr="00257960" w:rsidRDefault="00415957" w:rsidP="00AE2D69">
      <w:pPr>
        <w:pStyle w:val="Pamattekstsaratkpi"/>
        <w:numPr>
          <w:ilvl w:val="0"/>
          <w:numId w:val="8"/>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PUŠU JURIDISKĀS ADRESES UN REKVIZĪTI</w:t>
      </w:r>
    </w:p>
    <w:p w14:paraId="7F35B0C7" w14:textId="3652F9F9" w:rsidR="00AD0C25" w:rsidRDefault="00AD0C25" w:rsidP="00AD0C25">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49230F" w:rsidRPr="00F8113C" w14:paraId="4796E098" w14:textId="77777777" w:rsidTr="008234EB">
        <w:trPr>
          <w:jc w:val="center"/>
        </w:trPr>
        <w:tc>
          <w:tcPr>
            <w:tcW w:w="4503" w:type="dxa"/>
          </w:tcPr>
          <w:p w14:paraId="5B9DC6D4" w14:textId="77777777" w:rsidR="0049230F" w:rsidRDefault="0049230F" w:rsidP="008234EB">
            <w:pPr>
              <w:spacing w:after="0" w:line="240" w:lineRule="auto"/>
              <w:jc w:val="both"/>
              <w:rPr>
                <w:rFonts w:ascii="Arial" w:hAnsi="Arial" w:cs="Arial"/>
                <w:b/>
                <w:caps/>
                <w:sz w:val="24"/>
                <w:szCs w:val="24"/>
              </w:rPr>
            </w:pPr>
            <w:r w:rsidRPr="00F8113C">
              <w:rPr>
                <w:rFonts w:ascii="Arial" w:hAnsi="Arial" w:cs="Arial"/>
                <w:b/>
                <w:caps/>
                <w:sz w:val="24"/>
                <w:szCs w:val="24"/>
              </w:rPr>
              <w:t>pārdevējs</w:t>
            </w:r>
          </w:p>
          <w:p w14:paraId="4EE195EC" w14:textId="77777777" w:rsidR="0049230F" w:rsidRPr="00F8113C" w:rsidRDefault="0049230F" w:rsidP="008234EB">
            <w:pPr>
              <w:spacing w:after="0" w:line="240" w:lineRule="auto"/>
              <w:jc w:val="both"/>
              <w:rPr>
                <w:rFonts w:ascii="Arial" w:hAnsi="Arial" w:cs="Arial"/>
                <w:b/>
                <w:caps/>
                <w:sz w:val="24"/>
                <w:szCs w:val="24"/>
              </w:rPr>
            </w:pPr>
          </w:p>
        </w:tc>
        <w:tc>
          <w:tcPr>
            <w:tcW w:w="4693" w:type="dxa"/>
          </w:tcPr>
          <w:p w14:paraId="3F414F95" w14:textId="77777777" w:rsidR="0049230F" w:rsidRPr="00F8113C" w:rsidRDefault="0049230F" w:rsidP="008234EB">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49230F" w:rsidRPr="00F8113C" w14:paraId="768C1EB5" w14:textId="77777777" w:rsidTr="008234EB">
        <w:trPr>
          <w:trHeight w:val="2524"/>
          <w:jc w:val="center"/>
        </w:trPr>
        <w:tc>
          <w:tcPr>
            <w:tcW w:w="4503" w:type="dxa"/>
          </w:tcPr>
          <w:p w14:paraId="0232FC6B" w14:textId="77777777" w:rsidR="0049230F" w:rsidRDefault="0049230F" w:rsidP="008234EB">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790A3623"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17CBCF6F" w14:textId="77777777" w:rsidR="0049230F" w:rsidRPr="00CB1357" w:rsidRDefault="0049230F" w:rsidP="008234EB">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0E1A354"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6B43845C"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k-1, Rīga, LV-1004</w:t>
            </w:r>
          </w:p>
          <w:p w14:paraId="1839BC21"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Banka: AS </w:t>
            </w:r>
            <w:proofErr w:type="spellStart"/>
            <w:r w:rsidRPr="00CB1357">
              <w:rPr>
                <w:rFonts w:ascii="Arial" w:hAnsi="Arial" w:cs="Arial"/>
                <w:sz w:val="24"/>
                <w:szCs w:val="24"/>
              </w:rPr>
              <w:t>Luminor</w:t>
            </w:r>
            <w:proofErr w:type="spellEnd"/>
            <w:r w:rsidRPr="00CB1357">
              <w:rPr>
                <w:rFonts w:ascii="Arial" w:hAnsi="Arial" w:cs="Arial"/>
                <w:sz w:val="24"/>
                <w:szCs w:val="24"/>
              </w:rPr>
              <w:t xml:space="preserve"> </w:t>
            </w:r>
            <w:proofErr w:type="spellStart"/>
            <w:r w:rsidRPr="00CB1357">
              <w:rPr>
                <w:rFonts w:ascii="Arial" w:hAnsi="Arial" w:cs="Arial"/>
                <w:sz w:val="24"/>
                <w:szCs w:val="24"/>
              </w:rPr>
              <w:t>Bank</w:t>
            </w:r>
            <w:proofErr w:type="spellEnd"/>
          </w:p>
          <w:p w14:paraId="79F302FE"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7AC6D5A3"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38FEC8B9"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21673A73" w14:textId="77777777" w:rsidR="0049230F" w:rsidRPr="00F8113C" w:rsidRDefault="0049230F" w:rsidP="008234EB">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103A0E12" w14:textId="77777777" w:rsidR="0049230F" w:rsidRPr="00F8113C" w:rsidRDefault="0049230F" w:rsidP="008234EB">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1E3A762C"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43D44136" w14:textId="77777777" w:rsidR="0049230F" w:rsidRPr="00CB1357" w:rsidRDefault="0049230F" w:rsidP="008234EB">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reģ.Nr</w:t>
            </w:r>
            <w:proofErr w:type="spellEnd"/>
            <w:r w:rsidRPr="00DA4C3E">
              <w:rPr>
                <w:rFonts w:ascii="Arial" w:eastAsia="Calibri" w:hAnsi="Arial" w:cs="Arial"/>
                <w:sz w:val="24"/>
                <w:szCs w:val="24"/>
              </w:rPr>
              <w:t>.</w:t>
            </w:r>
            <w:r>
              <w:rPr>
                <w:rFonts w:ascii="Arial" w:eastAsia="Calibri" w:hAnsi="Arial" w:cs="Arial"/>
                <w:sz w:val="24"/>
                <w:szCs w:val="24"/>
              </w:rPr>
              <w:t>_____________</w:t>
            </w:r>
          </w:p>
          <w:p w14:paraId="40D69C8B" w14:textId="77777777" w:rsidR="0049230F" w:rsidRPr="00CB1357" w:rsidRDefault="0049230F" w:rsidP="008234EB">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044057DE"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33778B2F"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0C235202"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420DD897"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283AE5BC" w14:textId="77777777" w:rsidR="0049230F" w:rsidRPr="00F8113C" w:rsidRDefault="0049230F" w:rsidP="008234EB">
            <w:pPr>
              <w:spacing w:after="0" w:line="240" w:lineRule="auto"/>
              <w:jc w:val="both"/>
              <w:rPr>
                <w:rFonts w:ascii="Arial" w:hAnsi="Arial" w:cs="Arial"/>
                <w:b/>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49230F" w:rsidRPr="00F8113C" w14:paraId="2E7FEACD" w14:textId="77777777" w:rsidTr="008234EB">
        <w:trPr>
          <w:trHeight w:val="1124"/>
          <w:jc w:val="center"/>
        </w:trPr>
        <w:tc>
          <w:tcPr>
            <w:tcW w:w="4503" w:type="dxa"/>
          </w:tcPr>
          <w:p w14:paraId="7882F58B" w14:textId="77777777" w:rsidR="0049230F" w:rsidRPr="00F8113C" w:rsidRDefault="0049230F" w:rsidP="008234EB">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5312D5FF" w14:textId="77777777" w:rsidR="0049230F" w:rsidRPr="00F8113C" w:rsidRDefault="0049230F" w:rsidP="008234EB">
            <w:pPr>
              <w:spacing w:after="0" w:line="240" w:lineRule="auto"/>
              <w:jc w:val="both"/>
              <w:rPr>
                <w:rFonts w:ascii="Arial" w:hAnsi="Arial" w:cs="Arial"/>
                <w:sz w:val="24"/>
                <w:szCs w:val="24"/>
              </w:rPr>
            </w:pPr>
          </w:p>
        </w:tc>
        <w:tc>
          <w:tcPr>
            <w:tcW w:w="4693" w:type="dxa"/>
          </w:tcPr>
          <w:p w14:paraId="14A88543" w14:textId="77777777" w:rsidR="0049230F" w:rsidRPr="00F8113C" w:rsidRDefault="0049230F" w:rsidP="008234EB">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200D04DA" w14:textId="77777777" w:rsidR="0049230F" w:rsidRPr="00F8113C" w:rsidRDefault="0049230F" w:rsidP="008234EB">
            <w:pPr>
              <w:spacing w:after="0" w:line="240" w:lineRule="auto"/>
              <w:jc w:val="both"/>
              <w:rPr>
                <w:rFonts w:ascii="Arial" w:hAnsi="Arial" w:cs="Arial"/>
                <w:sz w:val="24"/>
                <w:szCs w:val="24"/>
              </w:rPr>
            </w:pPr>
          </w:p>
        </w:tc>
      </w:tr>
    </w:tbl>
    <w:p w14:paraId="284C8659" w14:textId="77777777" w:rsidR="0049230F" w:rsidRDefault="0049230F" w:rsidP="00AD0C25">
      <w:pPr>
        <w:pStyle w:val="Pamattekstsaratkpi"/>
        <w:spacing w:after="0" w:line="240" w:lineRule="auto"/>
        <w:ind w:left="360"/>
        <w:rPr>
          <w:rFonts w:ascii="Arial" w:hAnsi="Arial" w:cs="Arial"/>
          <w:b/>
          <w:bCs/>
          <w:sz w:val="24"/>
          <w:szCs w:val="24"/>
          <w:lang w:val="lv-LV"/>
        </w:rPr>
      </w:pPr>
    </w:p>
    <w:p w14:paraId="233A54E4" w14:textId="77777777" w:rsidR="00592C35" w:rsidRDefault="00592C35" w:rsidP="00AD0C25">
      <w:pPr>
        <w:pStyle w:val="Pamattekstsaratkpi"/>
        <w:spacing w:after="0" w:line="240" w:lineRule="auto"/>
        <w:ind w:left="360"/>
        <w:rPr>
          <w:rFonts w:ascii="Arial" w:hAnsi="Arial" w:cs="Arial"/>
          <w:b/>
          <w:bCs/>
          <w:sz w:val="24"/>
          <w:szCs w:val="24"/>
          <w:lang w:val="lv-LV"/>
        </w:rPr>
      </w:pPr>
    </w:p>
    <w:p w14:paraId="7B85866E" w14:textId="77777777" w:rsidR="00257960" w:rsidRPr="00257960" w:rsidRDefault="00257960" w:rsidP="00AD0C25">
      <w:pPr>
        <w:pStyle w:val="Pamattekstsaratkpi"/>
        <w:spacing w:after="0" w:line="240" w:lineRule="auto"/>
        <w:ind w:left="360"/>
        <w:rPr>
          <w:rFonts w:ascii="Arial" w:hAnsi="Arial" w:cs="Arial"/>
          <w:b/>
          <w:bCs/>
          <w:sz w:val="24"/>
          <w:szCs w:val="24"/>
          <w:lang w:val="lv-LV"/>
        </w:rPr>
      </w:pPr>
    </w:p>
    <w:p w14:paraId="0C0072FE" w14:textId="77777777" w:rsidR="00257960" w:rsidRDefault="00257960" w:rsidP="008A25C8">
      <w:pPr>
        <w:pStyle w:val="Pamattekstsaratkpi"/>
        <w:spacing w:after="0" w:line="240" w:lineRule="auto"/>
        <w:ind w:left="0"/>
        <w:jc w:val="center"/>
        <w:rPr>
          <w:rFonts w:ascii="Arial" w:hAnsi="Arial" w:cs="Arial"/>
          <w:sz w:val="24"/>
          <w:szCs w:val="24"/>
          <w:lang w:val="lv-LV"/>
        </w:rPr>
      </w:pPr>
    </w:p>
    <w:p w14:paraId="4D966C7D" w14:textId="6883311F" w:rsidR="00257960" w:rsidRPr="00257960" w:rsidRDefault="00257960" w:rsidP="008A25C8">
      <w:pPr>
        <w:pStyle w:val="Pamattekstsaratkpi"/>
        <w:spacing w:after="0" w:line="240" w:lineRule="auto"/>
        <w:ind w:left="0"/>
        <w:jc w:val="center"/>
        <w:rPr>
          <w:rFonts w:ascii="Arial" w:hAnsi="Arial" w:cs="Arial"/>
          <w:sz w:val="24"/>
          <w:szCs w:val="24"/>
          <w:lang w:val="lv-LV"/>
        </w:rPr>
        <w:sectPr w:rsidR="00257960" w:rsidRPr="00257960" w:rsidSect="00523F37">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1135" w:left="1276" w:header="708" w:footer="0" w:gutter="0"/>
          <w:cols w:space="708"/>
          <w:docGrid w:linePitch="360"/>
        </w:sectPr>
      </w:pPr>
    </w:p>
    <w:p w14:paraId="1ECCC3EA" w14:textId="77777777" w:rsidR="00515209" w:rsidRPr="00257960" w:rsidRDefault="00714129" w:rsidP="00515209">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lastRenderedPageBreak/>
        <w:t>1.pielikums</w:t>
      </w:r>
    </w:p>
    <w:p w14:paraId="3084ACF1" w14:textId="04DFF35E" w:rsidR="00EA7236" w:rsidRPr="00257960" w:rsidRDefault="00EA7236" w:rsidP="00295870">
      <w:pPr>
        <w:pStyle w:val="Pamattekstsaratkpi"/>
        <w:spacing w:after="0" w:line="240" w:lineRule="auto"/>
        <w:ind w:left="0"/>
        <w:jc w:val="center"/>
        <w:rPr>
          <w:rFonts w:ascii="Arial" w:hAnsi="Arial" w:cs="Arial"/>
          <w:sz w:val="24"/>
          <w:szCs w:val="24"/>
          <w:lang w:val="lv-LV"/>
        </w:rPr>
      </w:pPr>
    </w:p>
    <w:p w14:paraId="62B9F857" w14:textId="0A4401CD" w:rsidR="00295870" w:rsidRPr="00257960" w:rsidRDefault="00295870" w:rsidP="00592C35">
      <w:pPr>
        <w:pStyle w:val="Pamattekstsaratkpi"/>
        <w:spacing w:after="0" w:line="240" w:lineRule="auto"/>
        <w:ind w:left="0"/>
        <w:rPr>
          <w:rFonts w:ascii="Arial" w:hAnsi="Arial" w:cs="Arial"/>
          <w:sz w:val="24"/>
          <w:szCs w:val="24"/>
        </w:rPr>
      </w:pPr>
    </w:p>
    <w:p w14:paraId="137911B4" w14:textId="77777777" w:rsidR="00295870" w:rsidRPr="00257960" w:rsidRDefault="00295870" w:rsidP="00714129">
      <w:pPr>
        <w:pStyle w:val="Pamattekstsaratkpi"/>
        <w:spacing w:after="0" w:line="240" w:lineRule="auto"/>
        <w:ind w:left="0"/>
        <w:jc w:val="right"/>
        <w:rPr>
          <w:rFonts w:ascii="Arial" w:hAnsi="Arial" w:cs="Arial"/>
          <w:sz w:val="24"/>
          <w:szCs w:val="24"/>
        </w:rPr>
      </w:pPr>
    </w:p>
    <w:p w14:paraId="26A8CFAE" w14:textId="77777777" w:rsidR="00714129" w:rsidRPr="00257960" w:rsidRDefault="00714129" w:rsidP="00714129">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2.pielikums</w:t>
      </w:r>
    </w:p>
    <w:p w14:paraId="234355D8" w14:textId="77777777" w:rsidR="00AE38FE" w:rsidRPr="00257960" w:rsidRDefault="00AE38FE" w:rsidP="00592C35">
      <w:pPr>
        <w:pStyle w:val="Pamattekstsaratkpi"/>
        <w:spacing w:after="0" w:line="240" w:lineRule="auto"/>
        <w:ind w:left="0"/>
        <w:rPr>
          <w:rFonts w:ascii="Arial" w:hAnsi="Arial" w:cs="Arial"/>
          <w:sz w:val="24"/>
          <w:szCs w:val="24"/>
          <w:lang w:val="lv-LV"/>
        </w:rPr>
      </w:pPr>
    </w:p>
    <w:p w14:paraId="69411329" w14:textId="7777777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008907FB" w14:textId="7777777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2403D3DE" w14:textId="77777777" w:rsidR="00646BF2" w:rsidRPr="00257960" w:rsidRDefault="00646BF2" w:rsidP="00FA4E24">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3.pielikums</w:t>
      </w:r>
    </w:p>
    <w:p w14:paraId="41E3C185" w14:textId="7777777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5983D070" w14:textId="35FC90E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245E1273" w14:textId="77777777" w:rsidR="00A2613B" w:rsidRPr="00257960" w:rsidRDefault="00A2613B" w:rsidP="00A2613B">
      <w:pPr>
        <w:pStyle w:val="Pamattekstsaratkpi"/>
        <w:spacing w:after="0" w:line="240" w:lineRule="auto"/>
        <w:ind w:left="0"/>
        <w:jc w:val="center"/>
        <w:rPr>
          <w:rFonts w:ascii="Arial" w:hAnsi="Arial" w:cs="Arial"/>
          <w:sz w:val="24"/>
          <w:szCs w:val="24"/>
          <w:lang w:val="lv-LV"/>
        </w:rPr>
      </w:pPr>
    </w:p>
    <w:p w14:paraId="47F68A43" w14:textId="77777777" w:rsidR="00714129" w:rsidRPr="00257960" w:rsidRDefault="00646BF2" w:rsidP="00646BF2">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4.pielikums</w:t>
      </w:r>
    </w:p>
    <w:p w14:paraId="582306ED" w14:textId="77777777" w:rsidR="00AE38FE" w:rsidRPr="00257960" w:rsidRDefault="00AE38FE" w:rsidP="00646BF2">
      <w:pPr>
        <w:pStyle w:val="Pamattekstsaratkpi"/>
        <w:spacing w:after="0" w:line="240" w:lineRule="auto"/>
        <w:ind w:left="0"/>
        <w:jc w:val="right"/>
        <w:rPr>
          <w:rFonts w:ascii="Arial" w:hAnsi="Arial" w:cs="Arial"/>
          <w:sz w:val="24"/>
          <w:szCs w:val="24"/>
          <w:lang w:val="lv-LV"/>
        </w:rPr>
      </w:pPr>
    </w:p>
    <w:p w14:paraId="52CDA317" w14:textId="33FAE561" w:rsidR="00AE38FE" w:rsidRPr="00257960" w:rsidRDefault="00AE38FE" w:rsidP="00646BF2">
      <w:pPr>
        <w:pStyle w:val="Pamattekstsaratkpi"/>
        <w:spacing w:after="0" w:line="240" w:lineRule="auto"/>
        <w:ind w:left="0"/>
        <w:jc w:val="right"/>
        <w:rPr>
          <w:rFonts w:ascii="Arial" w:hAnsi="Arial" w:cs="Arial"/>
          <w:sz w:val="24"/>
          <w:szCs w:val="24"/>
          <w:lang w:val="lv-LV"/>
        </w:rPr>
      </w:pPr>
    </w:p>
    <w:p w14:paraId="4C956C87" w14:textId="77777777" w:rsidR="00E369A2" w:rsidRPr="00257960" w:rsidRDefault="00E369A2" w:rsidP="00E369A2">
      <w:pPr>
        <w:pStyle w:val="Pamattekstsaratkpi"/>
        <w:spacing w:after="0" w:line="240" w:lineRule="auto"/>
        <w:ind w:left="0"/>
        <w:rPr>
          <w:rFonts w:ascii="Arial" w:hAnsi="Arial" w:cs="Arial"/>
          <w:sz w:val="24"/>
          <w:szCs w:val="24"/>
          <w:lang w:val="lv-LV"/>
        </w:rPr>
      </w:pPr>
    </w:p>
    <w:p w14:paraId="1B7145F2" w14:textId="77777777" w:rsidR="00646BF2" w:rsidRPr="00257960" w:rsidRDefault="00646BF2" w:rsidP="00E369A2">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5.pielikums</w:t>
      </w:r>
    </w:p>
    <w:p w14:paraId="639512A7" w14:textId="77777777" w:rsidR="00E369A2" w:rsidRPr="00257960" w:rsidRDefault="00E369A2" w:rsidP="00E369A2">
      <w:pPr>
        <w:pStyle w:val="Pamattekstsaratkpi"/>
        <w:spacing w:after="0" w:line="240" w:lineRule="auto"/>
        <w:ind w:left="0"/>
        <w:jc w:val="right"/>
        <w:rPr>
          <w:rFonts w:ascii="Arial" w:hAnsi="Arial" w:cs="Arial"/>
          <w:sz w:val="24"/>
          <w:szCs w:val="24"/>
          <w:lang w:val="lv-LV"/>
        </w:rPr>
      </w:pPr>
    </w:p>
    <w:p w14:paraId="68F98448" w14:textId="73170D2E" w:rsidR="00AE38FE" w:rsidRPr="00257960" w:rsidRDefault="00AE38FE" w:rsidP="00E369A2">
      <w:pPr>
        <w:pStyle w:val="Pamattekstsaratkpi"/>
        <w:spacing w:after="0" w:line="240" w:lineRule="auto"/>
        <w:ind w:left="0"/>
        <w:jc w:val="right"/>
        <w:rPr>
          <w:rFonts w:ascii="Arial" w:hAnsi="Arial" w:cs="Arial"/>
          <w:sz w:val="24"/>
          <w:szCs w:val="24"/>
          <w:lang w:val="lv-LV"/>
        </w:rPr>
      </w:pPr>
    </w:p>
    <w:sectPr w:rsidR="00AE38FE" w:rsidRPr="00257960" w:rsidSect="00DC4B88">
      <w:pgSz w:w="11906" w:h="16838"/>
      <w:pgMar w:top="709" w:right="851" w:bottom="567"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49B2" w14:textId="77777777" w:rsidR="006F2105" w:rsidRDefault="006F2105" w:rsidP="00F13BE3">
      <w:pPr>
        <w:spacing w:after="0" w:line="240" w:lineRule="auto"/>
      </w:pPr>
      <w:r>
        <w:separator/>
      </w:r>
    </w:p>
  </w:endnote>
  <w:endnote w:type="continuationSeparator" w:id="0">
    <w:p w14:paraId="3BE60348" w14:textId="77777777" w:rsidR="006F2105" w:rsidRDefault="006F2105" w:rsidP="00F1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8E37" w14:textId="77777777" w:rsidR="005E016C" w:rsidRDefault="005E01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28091"/>
      <w:docPartObj>
        <w:docPartGallery w:val="Page Numbers (Bottom of Page)"/>
        <w:docPartUnique/>
      </w:docPartObj>
    </w:sdtPr>
    <w:sdtEndPr/>
    <w:sdtContent>
      <w:p w14:paraId="7AFEB6F2" w14:textId="77777777" w:rsidR="0049230F" w:rsidRPr="00E17052" w:rsidRDefault="0049230F">
        <w:pPr>
          <w:pStyle w:val="Kjene"/>
          <w:jc w:val="center"/>
          <w:rPr>
            <w:rFonts w:ascii="Arial" w:hAnsi="Arial" w:cs="Arial"/>
            <w:sz w:val="20"/>
            <w:szCs w:val="20"/>
          </w:rPr>
        </w:pPr>
        <w:r w:rsidRPr="00E17052">
          <w:rPr>
            <w:rFonts w:ascii="Arial" w:hAnsi="Arial" w:cs="Arial"/>
            <w:sz w:val="20"/>
            <w:szCs w:val="20"/>
          </w:rPr>
          <w:fldChar w:fldCharType="begin"/>
        </w:r>
        <w:r w:rsidRPr="00E17052">
          <w:rPr>
            <w:rFonts w:ascii="Arial" w:hAnsi="Arial" w:cs="Arial"/>
            <w:sz w:val="20"/>
            <w:szCs w:val="20"/>
          </w:rPr>
          <w:instrText>PAGE   \* MERGEFORMAT</w:instrText>
        </w:r>
        <w:r w:rsidRPr="00E17052">
          <w:rPr>
            <w:rFonts w:ascii="Arial" w:hAnsi="Arial" w:cs="Arial"/>
            <w:sz w:val="20"/>
            <w:szCs w:val="20"/>
          </w:rPr>
          <w:fldChar w:fldCharType="separate"/>
        </w:r>
        <w:r w:rsidRPr="00E17052">
          <w:rPr>
            <w:rFonts w:ascii="Arial" w:hAnsi="Arial" w:cs="Arial"/>
            <w:sz w:val="20"/>
            <w:szCs w:val="20"/>
            <w:lang w:val="lv-LV"/>
          </w:rPr>
          <w:t>2</w:t>
        </w:r>
        <w:r w:rsidRPr="00E17052">
          <w:rPr>
            <w:rFonts w:ascii="Arial" w:hAnsi="Arial" w:cs="Arial"/>
            <w:sz w:val="20"/>
            <w:szCs w:val="20"/>
          </w:rPr>
          <w:fldChar w:fldCharType="end"/>
        </w:r>
      </w:p>
      <w:p w14:paraId="5AA01A61" w14:textId="505483D1" w:rsidR="0049230F" w:rsidRDefault="0049230F">
        <w:pPr>
          <w:pStyle w:val="Kjene"/>
          <w:jc w:val="center"/>
        </w:pPr>
        <w:r w:rsidRPr="00CB1357">
          <w:rPr>
            <w:rFonts w:ascii="Arial" w:hAnsi="Arial" w:cs="Arial"/>
            <w:sz w:val="20"/>
            <w:szCs w:val="20"/>
            <w:lang w:val="lv-LV"/>
          </w:rPr>
          <w:t>ŠIS DOKUMENTS IR  ELEKTRONISKI PARAKSTĪTS AR DROŠU ELEKTRONISKO PARAKSTU UN SATUR LAIKA ZĪMOGU</w:t>
        </w:r>
      </w:p>
    </w:sdtContent>
  </w:sdt>
  <w:p w14:paraId="20FC6C0E" w14:textId="77777777" w:rsidR="0049230F" w:rsidRDefault="0049230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CB24" w14:textId="77777777" w:rsidR="005E016C" w:rsidRDefault="005E01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EF2B" w14:textId="77777777" w:rsidR="006F2105" w:rsidRDefault="006F2105" w:rsidP="00F13BE3">
      <w:pPr>
        <w:spacing w:after="0" w:line="240" w:lineRule="auto"/>
      </w:pPr>
      <w:r>
        <w:separator/>
      </w:r>
    </w:p>
  </w:footnote>
  <w:footnote w:type="continuationSeparator" w:id="0">
    <w:p w14:paraId="5E54659E" w14:textId="77777777" w:rsidR="006F2105" w:rsidRDefault="006F2105" w:rsidP="00F13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CFB9" w14:textId="77777777" w:rsidR="005E016C" w:rsidRDefault="005E01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253A" w14:textId="77777777" w:rsidR="00592C35" w:rsidRPr="00403750" w:rsidRDefault="00592C35" w:rsidP="00592C35">
    <w:pPr>
      <w:pStyle w:val="Galvene"/>
      <w:spacing w:after="0" w:line="240" w:lineRule="auto"/>
      <w:jc w:val="right"/>
      <w:rPr>
        <w:rFonts w:ascii="Arial" w:hAnsi="Arial" w:cs="Arial"/>
        <w:b/>
        <w:bCs/>
        <w:color w:val="FF0000"/>
        <w:highlight w:val="yellow"/>
        <w:lang w:val="lv-LV"/>
      </w:rPr>
    </w:pPr>
    <w:bookmarkStart w:id="12" w:name="_Hlk120867067"/>
    <w:r w:rsidRPr="00403750">
      <w:rPr>
        <w:rFonts w:ascii="Arial" w:hAnsi="Arial" w:cs="Arial"/>
        <w:b/>
        <w:bCs/>
        <w:color w:val="FF0000"/>
        <w:highlight w:val="yellow"/>
        <w:lang w:val="lv-LV"/>
      </w:rPr>
      <w:t xml:space="preserve">SIA “Rīgas meži” </w:t>
    </w:r>
  </w:p>
  <w:p w14:paraId="6AC8F0E2" w14:textId="176BE822" w:rsidR="00592C35" w:rsidRDefault="00592C35" w:rsidP="00592C35">
    <w:pPr>
      <w:pStyle w:val="Galvene"/>
      <w:jc w:val="right"/>
    </w:pPr>
    <w:r w:rsidRPr="00403750">
      <w:rPr>
        <w:rFonts w:ascii="Arial" w:hAnsi="Arial" w:cs="Arial"/>
        <w:b/>
        <w:bCs/>
        <w:color w:val="FF0000"/>
        <w:highlight w:val="yellow"/>
        <w:lang w:val="lv-LV"/>
      </w:rPr>
      <w:t>Līguma paraugs, 202</w:t>
    </w:r>
    <w:r w:rsidR="00E17052">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3AC3" w14:textId="77777777" w:rsidR="005E016C" w:rsidRDefault="005E01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A416567C"/>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248C550A"/>
    <w:multiLevelType w:val="multilevel"/>
    <w:tmpl w:val="D78CAD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6FC69DC"/>
    <w:multiLevelType w:val="multilevel"/>
    <w:tmpl w:val="D0E0B4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7F5388"/>
    <w:multiLevelType w:val="multilevel"/>
    <w:tmpl w:val="D78CAD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2118281980">
    <w:abstractNumId w:val="8"/>
  </w:num>
  <w:num w:numId="2" w16cid:durableId="96172416">
    <w:abstractNumId w:val="5"/>
  </w:num>
  <w:num w:numId="3" w16cid:durableId="1830290569">
    <w:abstractNumId w:val="7"/>
  </w:num>
  <w:num w:numId="4" w16cid:durableId="540359409">
    <w:abstractNumId w:val="1"/>
  </w:num>
  <w:num w:numId="5" w16cid:durableId="2144498014">
    <w:abstractNumId w:val="3"/>
  </w:num>
  <w:num w:numId="6" w16cid:durableId="20282077">
    <w:abstractNumId w:val="4"/>
  </w:num>
  <w:num w:numId="7" w16cid:durableId="1219442254">
    <w:abstractNumId w:val="6"/>
  </w:num>
  <w:num w:numId="8" w16cid:durableId="220020269">
    <w:abstractNumId w:val="2"/>
  </w:num>
  <w:num w:numId="9" w16cid:durableId="1141001478">
    <w:abstractNumId w:val="0"/>
  </w:num>
  <w:num w:numId="10" w16cid:durableId="54672006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13A55"/>
    <w:rsid w:val="00014741"/>
    <w:rsid w:val="00017126"/>
    <w:rsid w:val="00017185"/>
    <w:rsid w:val="000203C5"/>
    <w:rsid w:val="000207B2"/>
    <w:rsid w:val="00030092"/>
    <w:rsid w:val="000304F5"/>
    <w:rsid w:val="00033616"/>
    <w:rsid w:val="00033CB4"/>
    <w:rsid w:val="00034DB6"/>
    <w:rsid w:val="00035D46"/>
    <w:rsid w:val="000374A5"/>
    <w:rsid w:val="00045966"/>
    <w:rsid w:val="000527AE"/>
    <w:rsid w:val="0005460C"/>
    <w:rsid w:val="00065D6E"/>
    <w:rsid w:val="00082CB2"/>
    <w:rsid w:val="00085B5E"/>
    <w:rsid w:val="00090656"/>
    <w:rsid w:val="00094709"/>
    <w:rsid w:val="000976EA"/>
    <w:rsid w:val="0009783D"/>
    <w:rsid w:val="000A21DA"/>
    <w:rsid w:val="000A3DD1"/>
    <w:rsid w:val="000B0816"/>
    <w:rsid w:val="000B0AE5"/>
    <w:rsid w:val="000B1574"/>
    <w:rsid w:val="000B27D7"/>
    <w:rsid w:val="000B5419"/>
    <w:rsid w:val="000B6D37"/>
    <w:rsid w:val="000B741D"/>
    <w:rsid w:val="000C02BB"/>
    <w:rsid w:val="000C10A1"/>
    <w:rsid w:val="000C1344"/>
    <w:rsid w:val="000C59FB"/>
    <w:rsid w:val="000D0836"/>
    <w:rsid w:val="000D19CB"/>
    <w:rsid w:val="000D300E"/>
    <w:rsid w:val="000D3EF4"/>
    <w:rsid w:val="000D6DE0"/>
    <w:rsid w:val="000D6E33"/>
    <w:rsid w:val="000E274E"/>
    <w:rsid w:val="000E57B6"/>
    <w:rsid w:val="000E7DA0"/>
    <w:rsid w:val="000E7DEA"/>
    <w:rsid w:val="000F1E1C"/>
    <w:rsid w:val="000F5174"/>
    <w:rsid w:val="000F58E0"/>
    <w:rsid w:val="001025FA"/>
    <w:rsid w:val="0010715B"/>
    <w:rsid w:val="00111682"/>
    <w:rsid w:val="00112E1D"/>
    <w:rsid w:val="001160FC"/>
    <w:rsid w:val="001216F1"/>
    <w:rsid w:val="00124696"/>
    <w:rsid w:val="001312E4"/>
    <w:rsid w:val="00134AD1"/>
    <w:rsid w:val="0013570F"/>
    <w:rsid w:val="00136308"/>
    <w:rsid w:val="001404CB"/>
    <w:rsid w:val="00143824"/>
    <w:rsid w:val="00144F60"/>
    <w:rsid w:val="001466F8"/>
    <w:rsid w:val="00176A5D"/>
    <w:rsid w:val="001801EC"/>
    <w:rsid w:val="0018447B"/>
    <w:rsid w:val="00192855"/>
    <w:rsid w:val="00197909"/>
    <w:rsid w:val="001A7B7D"/>
    <w:rsid w:val="001B1CDF"/>
    <w:rsid w:val="001B2286"/>
    <w:rsid w:val="001B38C5"/>
    <w:rsid w:val="001B44E6"/>
    <w:rsid w:val="001B7788"/>
    <w:rsid w:val="001B793C"/>
    <w:rsid w:val="001C166D"/>
    <w:rsid w:val="001D2125"/>
    <w:rsid w:val="001E1D00"/>
    <w:rsid w:val="001E230F"/>
    <w:rsid w:val="001E51A2"/>
    <w:rsid w:val="001F201D"/>
    <w:rsid w:val="001F4AFA"/>
    <w:rsid w:val="00200363"/>
    <w:rsid w:val="00200510"/>
    <w:rsid w:val="00201F02"/>
    <w:rsid w:val="0020326D"/>
    <w:rsid w:val="00214087"/>
    <w:rsid w:val="00220F21"/>
    <w:rsid w:val="00223778"/>
    <w:rsid w:val="002276F7"/>
    <w:rsid w:val="00235711"/>
    <w:rsid w:val="00241A37"/>
    <w:rsid w:val="00245B40"/>
    <w:rsid w:val="0025137C"/>
    <w:rsid w:val="002528E1"/>
    <w:rsid w:val="00252E05"/>
    <w:rsid w:val="00256A11"/>
    <w:rsid w:val="00257960"/>
    <w:rsid w:val="0026057B"/>
    <w:rsid w:val="002614C7"/>
    <w:rsid w:val="002621DA"/>
    <w:rsid w:val="002635BF"/>
    <w:rsid w:val="002637A0"/>
    <w:rsid w:val="00283127"/>
    <w:rsid w:val="00284A04"/>
    <w:rsid w:val="00286C5F"/>
    <w:rsid w:val="002925CE"/>
    <w:rsid w:val="00294CA4"/>
    <w:rsid w:val="00295870"/>
    <w:rsid w:val="002977B6"/>
    <w:rsid w:val="00297C26"/>
    <w:rsid w:val="002A1F87"/>
    <w:rsid w:val="002B22CE"/>
    <w:rsid w:val="002B4080"/>
    <w:rsid w:val="002B5B2C"/>
    <w:rsid w:val="002B618B"/>
    <w:rsid w:val="002C026A"/>
    <w:rsid w:val="002C4661"/>
    <w:rsid w:val="002D1BE2"/>
    <w:rsid w:val="002D500E"/>
    <w:rsid w:val="002D6206"/>
    <w:rsid w:val="002E34FA"/>
    <w:rsid w:val="002E4B6D"/>
    <w:rsid w:val="002E4FEE"/>
    <w:rsid w:val="002E704D"/>
    <w:rsid w:val="002E7DB1"/>
    <w:rsid w:val="002F6AE0"/>
    <w:rsid w:val="003034DF"/>
    <w:rsid w:val="003069C8"/>
    <w:rsid w:val="00306ABA"/>
    <w:rsid w:val="00310CAE"/>
    <w:rsid w:val="003154C8"/>
    <w:rsid w:val="00317700"/>
    <w:rsid w:val="00322BC8"/>
    <w:rsid w:val="0032368A"/>
    <w:rsid w:val="00330F5B"/>
    <w:rsid w:val="0033367D"/>
    <w:rsid w:val="0034133E"/>
    <w:rsid w:val="00343A3A"/>
    <w:rsid w:val="003452E8"/>
    <w:rsid w:val="00346886"/>
    <w:rsid w:val="003475BF"/>
    <w:rsid w:val="003535F3"/>
    <w:rsid w:val="0035368A"/>
    <w:rsid w:val="003606B3"/>
    <w:rsid w:val="00361286"/>
    <w:rsid w:val="00362317"/>
    <w:rsid w:val="00364182"/>
    <w:rsid w:val="00376162"/>
    <w:rsid w:val="003765E6"/>
    <w:rsid w:val="00383600"/>
    <w:rsid w:val="00383D6D"/>
    <w:rsid w:val="00385444"/>
    <w:rsid w:val="00386637"/>
    <w:rsid w:val="003867AD"/>
    <w:rsid w:val="003915CE"/>
    <w:rsid w:val="0039277E"/>
    <w:rsid w:val="00393251"/>
    <w:rsid w:val="00393CB5"/>
    <w:rsid w:val="00395686"/>
    <w:rsid w:val="003A2D97"/>
    <w:rsid w:val="003A3158"/>
    <w:rsid w:val="003B2620"/>
    <w:rsid w:val="003B4B36"/>
    <w:rsid w:val="003B67B0"/>
    <w:rsid w:val="003C0577"/>
    <w:rsid w:val="003C1988"/>
    <w:rsid w:val="003C42CA"/>
    <w:rsid w:val="003C65A9"/>
    <w:rsid w:val="003D6838"/>
    <w:rsid w:val="003E020B"/>
    <w:rsid w:val="003E655C"/>
    <w:rsid w:val="003F1CAD"/>
    <w:rsid w:val="003F3FFF"/>
    <w:rsid w:val="00400795"/>
    <w:rsid w:val="00406B56"/>
    <w:rsid w:val="004147F3"/>
    <w:rsid w:val="00415957"/>
    <w:rsid w:val="00420B79"/>
    <w:rsid w:val="00421582"/>
    <w:rsid w:val="00423ACC"/>
    <w:rsid w:val="00427AC4"/>
    <w:rsid w:val="004305B9"/>
    <w:rsid w:val="0043149C"/>
    <w:rsid w:val="00435E0F"/>
    <w:rsid w:val="00443B50"/>
    <w:rsid w:val="00444391"/>
    <w:rsid w:val="00445D2E"/>
    <w:rsid w:val="0044618E"/>
    <w:rsid w:val="0044672E"/>
    <w:rsid w:val="0045001A"/>
    <w:rsid w:val="00456958"/>
    <w:rsid w:val="00464324"/>
    <w:rsid w:val="00465D3D"/>
    <w:rsid w:val="00473B9E"/>
    <w:rsid w:val="00476383"/>
    <w:rsid w:val="00482528"/>
    <w:rsid w:val="0049032F"/>
    <w:rsid w:val="0049230F"/>
    <w:rsid w:val="0049298D"/>
    <w:rsid w:val="0049470B"/>
    <w:rsid w:val="00495B57"/>
    <w:rsid w:val="0049715E"/>
    <w:rsid w:val="004A53E7"/>
    <w:rsid w:val="004A7C5B"/>
    <w:rsid w:val="004B171F"/>
    <w:rsid w:val="004B52FC"/>
    <w:rsid w:val="004B5BB2"/>
    <w:rsid w:val="004C2FAE"/>
    <w:rsid w:val="004C2FFB"/>
    <w:rsid w:val="004C4C82"/>
    <w:rsid w:val="004C509C"/>
    <w:rsid w:val="004E6373"/>
    <w:rsid w:val="004E72DC"/>
    <w:rsid w:val="004F5165"/>
    <w:rsid w:val="005019DF"/>
    <w:rsid w:val="005030C6"/>
    <w:rsid w:val="005046B7"/>
    <w:rsid w:val="00504AF2"/>
    <w:rsid w:val="00515209"/>
    <w:rsid w:val="005169C5"/>
    <w:rsid w:val="00520483"/>
    <w:rsid w:val="00523F37"/>
    <w:rsid w:val="005247DC"/>
    <w:rsid w:val="00535D09"/>
    <w:rsid w:val="005365D2"/>
    <w:rsid w:val="005370E6"/>
    <w:rsid w:val="00537AD1"/>
    <w:rsid w:val="00550A50"/>
    <w:rsid w:val="005512C6"/>
    <w:rsid w:val="005538CF"/>
    <w:rsid w:val="00557390"/>
    <w:rsid w:val="005631BF"/>
    <w:rsid w:val="00563980"/>
    <w:rsid w:val="00580F42"/>
    <w:rsid w:val="0058217F"/>
    <w:rsid w:val="005821B7"/>
    <w:rsid w:val="00583F57"/>
    <w:rsid w:val="00586081"/>
    <w:rsid w:val="00592C35"/>
    <w:rsid w:val="00593EFB"/>
    <w:rsid w:val="005A2DAE"/>
    <w:rsid w:val="005B34FD"/>
    <w:rsid w:val="005B5F6E"/>
    <w:rsid w:val="005C3AC9"/>
    <w:rsid w:val="005D35EA"/>
    <w:rsid w:val="005E016C"/>
    <w:rsid w:val="005E25B4"/>
    <w:rsid w:val="005E4725"/>
    <w:rsid w:val="005F0B52"/>
    <w:rsid w:val="005F4CC8"/>
    <w:rsid w:val="005F5778"/>
    <w:rsid w:val="005F6B9D"/>
    <w:rsid w:val="0060236F"/>
    <w:rsid w:val="00607AB4"/>
    <w:rsid w:val="00620556"/>
    <w:rsid w:val="00622FDD"/>
    <w:rsid w:val="006234BE"/>
    <w:rsid w:val="00625621"/>
    <w:rsid w:val="00627AFD"/>
    <w:rsid w:val="00632340"/>
    <w:rsid w:val="00636A04"/>
    <w:rsid w:val="00646BF2"/>
    <w:rsid w:val="006477CE"/>
    <w:rsid w:val="0065396E"/>
    <w:rsid w:val="00656249"/>
    <w:rsid w:val="006566A9"/>
    <w:rsid w:val="006571D3"/>
    <w:rsid w:val="006578AD"/>
    <w:rsid w:val="00657D44"/>
    <w:rsid w:val="00665803"/>
    <w:rsid w:val="006663F9"/>
    <w:rsid w:val="00667363"/>
    <w:rsid w:val="00670FFD"/>
    <w:rsid w:val="00671EE6"/>
    <w:rsid w:val="00673955"/>
    <w:rsid w:val="00673A1A"/>
    <w:rsid w:val="00674E54"/>
    <w:rsid w:val="006923FA"/>
    <w:rsid w:val="00693426"/>
    <w:rsid w:val="00695090"/>
    <w:rsid w:val="00695DB1"/>
    <w:rsid w:val="006A054A"/>
    <w:rsid w:val="006A30C2"/>
    <w:rsid w:val="006A3255"/>
    <w:rsid w:val="006B685C"/>
    <w:rsid w:val="006B7804"/>
    <w:rsid w:val="006C7E35"/>
    <w:rsid w:val="006E1ABB"/>
    <w:rsid w:val="006E2CB3"/>
    <w:rsid w:val="006E435C"/>
    <w:rsid w:val="006F12C1"/>
    <w:rsid w:val="006F2105"/>
    <w:rsid w:val="006F5543"/>
    <w:rsid w:val="006F60C6"/>
    <w:rsid w:val="007005A4"/>
    <w:rsid w:val="007036EA"/>
    <w:rsid w:val="007075BB"/>
    <w:rsid w:val="00714129"/>
    <w:rsid w:val="007223C5"/>
    <w:rsid w:val="00724B14"/>
    <w:rsid w:val="00730D36"/>
    <w:rsid w:val="00733E21"/>
    <w:rsid w:val="00735C81"/>
    <w:rsid w:val="00735FF6"/>
    <w:rsid w:val="00736B8A"/>
    <w:rsid w:val="00741906"/>
    <w:rsid w:val="00742AC5"/>
    <w:rsid w:val="00742B75"/>
    <w:rsid w:val="00745C76"/>
    <w:rsid w:val="00761946"/>
    <w:rsid w:val="00764040"/>
    <w:rsid w:val="00764FD8"/>
    <w:rsid w:val="007712DD"/>
    <w:rsid w:val="00771FB7"/>
    <w:rsid w:val="00772B9C"/>
    <w:rsid w:val="007737A1"/>
    <w:rsid w:val="00782E40"/>
    <w:rsid w:val="0078372C"/>
    <w:rsid w:val="00785104"/>
    <w:rsid w:val="00786788"/>
    <w:rsid w:val="00793E6B"/>
    <w:rsid w:val="00795704"/>
    <w:rsid w:val="00796B10"/>
    <w:rsid w:val="00796E96"/>
    <w:rsid w:val="00797981"/>
    <w:rsid w:val="007A3BA5"/>
    <w:rsid w:val="007A3E60"/>
    <w:rsid w:val="007A61A4"/>
    <w:rsid w:val="007B20A3"/>
    <w:rsid w:val="007B2737"/>
    <w:rsid w:val="007B3777"/>
    <w:rsid w:val="007B4B6F"/>
    <w:rsid w:val="007B70E0"/>
    <w:rsid w:val="007C10BA"/>
    <w:rsid w:val="007D1EBB"/>
    <w:rsid w:val="007D2540"/>
    <w:rsid w:val="007D417E"/>
    <w:rsid w:val="007F19B6"/>
    <w:rsid w:val="007F1A3B"/>
    <w:rsid w:val="007F2FB7"/>
    <w:rsid w:val="007F3F58"/>
    <w:rsid w:val="007F5025"/>
    <w:rsid w:val="0080348A"/>
    <w:rsid w:val="00807F26"/>
    <w:rsid w:val="008108B2"/>
    <w:rsid w:val="00814026"/>
    <w:rsid w:val="00817B19"/>
    <w:rsid w:val="00820F35"/>
    <w:rsid w:val="00823456"/>
    <w:rsid w:val="00823A06"/>
    <w:rsid w:val="00825ED9"/>
    <w:rsid w:val="00827B73"/>
    <w:rsid w:val="0083063A"/>
    <w:rsid w:val="00831F88"/>
    <w:rsid w:val="008423BC"/>
    <w:rsid w:val="00851688"/>
    <w:rsid w:val="00852F2B"/>
    <w:rsid w:val="008616B3"/>
    <w:rsid w:val="00861768"/>
    <w:rsid w:val="00866374"/>
    <w:rsid w:val="00880025"/>
    <w:rsid w:val="008801B8"/>
    <w:rsid w:val="00887AB5"/>
    <w:rsid w:val="00887AE1"/>
    <w:rsid w:val="00887B1E"/>
    <w:rsid w:val="00892EE7"/>
    <w:rsid w:val="008A0EE3"/>
    <w:rsid w:val="008A25C8"/>
    <w:rsid w:val="008A2FB4"/>
    <w:rsid w:val="008A3946"/>
    <w:rsid w:val="008A5E8C"/>
    <w:rsid w:val="008B4381"/>
    <w:rsid w:val="008B6029"/>
    <w:rsid w:val="008C5D2E"/>
    <w:rsid w:val="008D2D4F"/>
    <w:rsid w:val="008E10C3"/>
    <w:rsid w:val="008E311A"/>
    <w:rsid w:val="008E33F2"/>
    <w:rsid w:val="008E68E2"/>
    <w:rsid w:val="008F3D25"/>
    <w:rsid w:val="008F7070"/>
    <w:rsid w:val="008F745D"/>
    <w:rsid w:val="008F7F68"/>
    <w:rsid w:val="00903343"/>
    <w:rsid w:val="0090463E"/>
    <w:rsid w:val="009054F2"/>
    <w:rsid w:val="00906E80"/>
    <w:rsid w:val="00907D78"/>
    <w:rsid w:val="009105F4"/>
    <w:rsid w:val="00916A9D"/>
    <w:rsid w:val="00917216"/>
    <w:rsid w:val="00917610"/>
    <w:rsid w:val="00926CFF"/>
    <w:rsid w:val="0093076A"/>
    <w:rsid w:val="0093106E"/>
    <w:rsid w:val="00937285"/>
    <w:rsid w:val="00937BD0"/>
    <w:rsid w:val="00941C16"/>
    <w:rsid w:val="00945469"/>
    <w:rsid w:val="00947B46"/>
    <w:rsid w:val="00951369"/>
    <w:rsid w:val="00953B3D"/>
    <w:rsid w:val="00975978"/>
    <w:rsid w:val="0098218F"/>
    <w:rsid w:val="00983233"/>
    <w:rsid w:val="00986EEE"/>
    <w:rsid w:val="00990210"/>
    <w:rsid w:val="009947C7"/>
    <w:rsid w:val="00995F14"/>
    <w:rsid w:val="00995FD2"/>
    <w:rsid w:val="00997F9D"/>
    <w:rsid w:val="009A7DD2"/>
    <w:rsid w:val="009B2AEA"/>
    <w:rsid w:val="009B60EB"/>
    <w:rsid w:val="009B62ED"/>
    <w:rsid w:val="009C3444"/>
    <w:rsid w:val="009C5E86"/>
    <w:rsid w:val="009C72AD"/>
    <w:rsid w:val="009C7586"/>
    <w:rsid w:val="009C77B8"/>
    <w:rsid w:val="009D127E"/>
    <w:rsid w:val="009D52B5"/>
    <w:rsid w:val="009D5D77"/>
    <w:rsid w:val="009D79F1"/>
    <w:rsid w:val="009E1B4F"/>
    <w:rsid w:val="009E7647"/>
    <w:rsid w:val="009F1878"/>
    <w:rsid w:val="00A05B10"/>
    <w:rsid w:val="00A1093D"/>
    <w:rsid w:val="00A2613B"/>
    <w:rsid w:val="00A35F78"/>
    <w:rsid w:val="00A37668"/>
    <w:rsid w:val="00A41337"/>
    <w:rsid w:val="00A4378A"/>
    <w:rsid w:val="00A451C2"/>
    <w:rsid w:val="00A47C0B"/>
    <w:rsid w:val="00A62891"/>
    <w:rsid w:val="00A75EA6"/>
    <w:rsid w:val="00A87F4E"/>
    <w:rsid w:val="00A94A01"/>
    <w:rsid w:val="00AA18F8"/>
    <w:rsid w:val="00AA4241"/>
    <w:rsid w:val="00AA4603"/>
    <w:rsid w:val="00AA7465"/>
    <w:rsid w:val="00AB0CFC"/>
    <w:rsid w:val="00AB1E48"/>
    <w:rsid w:val="00AB1EBE"/>
    <w:rsid w:val="00AB2DF7"/>
    <w:rsid w:val="00AB4064"/>
    <w:rsid w:val="00AB5B72"/>
    <w:rsid w:val="00AB5D89"/>
    <w:rsid w:val="00AB60FB"/>
    <w:rsid w:val="00AC5AE2"/>
    <w:rsid w:val="00AD0359"/>
    <w:rsid w:val="00AD05AF"/>
    <w:rsid w:val="00AD0C25"/>
    <w:rsid w:val="00AD1D9D"/>
    <w:rsid w:val="00AD4CE4"/>
    <w:rsid w:val="00AD5F4F"/>
    <w:rsid w:val="00AE1B93"/>
    <w:rsid w:val="00AE2D69"/>
    <w:rsid w:val="00AE38FE"/>
    <w:rsid w:val="00AE4AE5"/>
    <w:rsid w:val="00AE67CB"/>
    <w:rsid w:val="00AF128B"/>
    <w:rsid w:val="00AF479F"/>
    <w:rsid w:val="00AF56DD"/>
    <w:rsid w:val="00AF7068"/>
    <w:rsid w:val="00B02D9D"/>
    <w:rsid w:val="00B032FF"/>
    <w:rsid w:val="00B11C3D"/>
    <w:rsid w:val="00B13E9D"/>
    <w:rsid w:val="00B16177"/>
    <w:rsid w:val="00B162E3"/>
    <w:rsid w:val="00B17C76"/>
    <w:rsid w:val="00B228B9"/>
    <w:rsid w:val="00B22ACB"/>
    <w:rsid w:val="00B32E43"/>
    <w:rsid w:val="00B32F1F"/>
    <w:rsid w:val="00B44796"/>
    <w:rsid w:val="00B54185"/>
    <w:rsid w:val="00B603CB"/>
    <w:rsid w:val="00B61B74"/>
    <w:rsid w:val="00B659E1"/>
    <w:rsid w:val="00B71092"/>
    <w:rsid w:val="00B766E3"/>
    <w:rsid w:val="00B768C4"/>
    <w:rsid w:val="00B85E10"/>
    <w:rsid w:val="00B86C4A"/>
    <w:rsid w:val="00B86F09"/>
    <w:rsid w:val="00B978AC"/>
    <w:rsid w:val="00BA5228"/>
    <w:rsid w:val="00BA7533"/>
    <w:rsid w:val="00BB4A3A"/>
    <w:rsid w:val="00BC0944"/>
    <w:rsid w:val="00BC13B1"/>
    <w:rsid w:val="00BC40D2"/>
    <w:rsid w:val="00BC48F0"/>
    <w:rsid w:val="00BD2CF2"/>
    <w:rsid w:val="00BD4A68"/>
    <w:rsid w:val="00BE22C8"/>
    <w:rsid w:val="00BE4617"/>
    <w:rsid w:val="00BF310C"/>
    <w:rsid w:val="00C01F91"/>
    <w:rsid w:val="00C02698"/>
    <w:rsid w:val="00C06863"/>
    <w:rsid w:val="00C07513"/>
    <w:rsid w:val="00C1633E"/>
    <w:rsid w:val="00C3019A"/>
    <w:rsid w:val="00C311BC"/>
    <w:rsid w:val="00C4750B"/>
    <w:rsid w:val="00C50E89"/>
    <w:rsid w:val="00C51AA9"/>
    <w:rsid w:val="00C60143"/>
    <w:rsid w:val="00C759D1"/>
    <w:rsid w:val="00C87292"/>
    <w:rsid w:val="00C9009D"/>
    <w:rsid w:val="00C9056F"/>
    <w:rsid w:val="00C92EAF"/>
    <w:rsid w:val="00C93A0A"/>
    <w:rsid w:val="00C9479A"/>
    <w:rsid w:val="00C9633A"/>
    <w:rsid w:val="00CA063B"/>
    <w:rsid w:val="00CA3447"/>
    <w:rsid w:val="00CB112F"/>
    <w:rsid w:val="00CB51A7"/>
    <w:rsid w:val="00CB5737"/>
    <w:rsid w:val="00CC1003"/>
    <w:rsid w:val="00CC3516"/>
    <w:rsid w:val="00CD1949"/>
    <w:rsid w:val="00CD211C"/>
    <w:rsid w:val="00CE6A1C"/>
    <w:rsid w:val="00D01CBB"/>
    <w:rsid w:val="00D1154F"/>
    <w:rsid w:val="00D15C17"/>
    <w:rsid w:val="00D23A3E"/>
    <w:rsid w:val="00D2529A"/>
    <w:rsid w:val="00D32A3D"/>
    <w:rsid w:val="00D3716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9038F"/>
    <w:rsid w:val="00D91BF4"/>
    <w:rsid w:val="00D93A19"/>
    <w:rsid w:val="00D940C7"/>
    <w:rsid w:val="00DA1F0E"/>
    <w:rsid w:val="00DA71AE"/>
    <w:rsid w:val="00DB1894"/>
    <w:rsid w:val="00DB1BFE"/>
    <w:rsid w:val="00DB464A"/>
    <w:rsid w:val="00DB4720"/>
    <w:rsid w:val="00DB4A5E"/>
    <w:rsid w:val="00DB6006"/>
    <w:rsid w:val="00DB64AA"/>
    <w:rsid w:val="00DC07D2"/>
    <w:rsid w:val="00DC1878"/>
    <w:rsid w:val="00DC2035"/>
    <w:rsid w:val="00DC4B88"/>
    <w:rsid w:val="00DD62E2"/>
    <w:rsid w:val="00DD664D"/>
    <w:rsid w:val="00DE53B8"/>
    <w:rsid w:val="00DE694E"/>
    <w:rsid w:val="00DE71C8"/>
    <w:rsid w:val="00DF3259"/>
    <w:rsid w:val="00E02046"/>
    <w:rsid w:val="00E05BA5"/>
    <w:rsid w:val="00E11062"/>
    <w:rsid w:val="00E1685A"/>
    <w:rsid w:val="00E17052"/>
    <w:rsid w:val="00E204F7"/>
    <w:rsid w:val="00E208B0"/>
    <w:rsid w:val="00E212BF"/>
    <w:rsid w:val="00E23786"/>
    <w:rsid w:val="00E258B9"/>
    <w:rsid w:val="00E264D6"/>
    <w:rsid w:val="00E26C7A"/>
    <w:rsid w:val="00E30403"/>
    <w:rsid w:val="00E369A2"/>
    <w:rsid w:val="00E3700B"/>
    <w:rsid w:val="00E43AD8"/>
    <w:rsid w:val="00E4564E"/>
    <w:rsid w:val="00E517E3"/>
    <w:rsid w:val="00E52F7B"/>
    <w:rsid w:val="00E54245"/>
    <w:rsid w:val="00E5583D"/>
    <w:rsid w:val="00E56179"/>
    <w:rsid w:val="00E56F9B"/>
    <w:rsid w:val="00E6087D"/>
    <w:rsid w:val="00E6235D"/>
    <w:rsid w:val="00E62EA7"/>
    <w:rsid w:val="00E638BE"/>
    <w:rsid w:val="00E667E3"/>
    <w:rsid w:val="00E73C5D"/>
    <w:rsid w:val="00E77C6C"/>
    <w:rsid w:val="00E84053"/>
    <w:rsid w:val="00E847D9"/>
    <w:rsid w:val="00E868DE"/>
    <w:rsid w:val="00E94345"/>
    <w:rsid w:val="00E95341"/>
    <w:rsid w:val="00E9614E"/>
    <w:rsid w:val="00EA25BA"/>
    <w:rsid w:val="00EA4712"/>
    <w:rsid w:val="00EA7236"/>
    <w:rsid w:val="00EB118B"/>
    <w:rsid w:val="00EB29EB"/>
    <w:rsid w:val="00EB3599"/>
    <w:rsid w:val="00EB5C0F"/>
    <w:rsid w:val="00ED4324"/>
    <w:rsid w:val="00ED57B0"/>
    <w:rsid w:val="00ED5973"/>
    <w:rsid w:val="00ED626E"/>
    <w:rsid w:val="00EE1140"/>
    <w:rsid w:val="00EE6C44"/>
    <w:rsid w:val="00EE7635"/>
    <w:rsid w:val="00EF60AE"/>
    <w:rsid w:val="00EF7987"/>
    <w:rsid w:val="00F00EF4"/>
    <w:rsid w:val="00F02150"/>
    <w:rsid w:val="00F04AA6"/>
    <w:rsid w:val="00F05FEE"/>
    <w:rsid w:val="00F078F9"/>
    <w:rsid w:val="00F132A4"/>
    <w:rsid w:val="00F13BE3"/>
    <w:rsid w:val="00F15372"/>
    <w:rsid w:val="00F20C02"/>
    <w:rsid w:val="00F343E9"/>
    <w:rsid w:val="00F44994"/>
    <w:rsid w:val="00F44E76"/>
    <w:rsid w:val="00F461EF"/>
    <w:rsid w:val="00F47BC5"/>
    <w:rsid w:val="00F51228"/>
    <w:rsid w:val="00F51231"/>
    <w:rsid w:val="00F55E72"/>
    <w:rsid w:val="00F63DEA"/>
    <w:rsid w:val="00F64267"/>
    <w:rsid w:val="00F67208"/>
    <w:rsid w:val="00F71214"/>
    <w:rsid w:val="00F72522"/>
    <w:rsid w:val="00F735AE"/>
    <w:rsid w:val="00F77122"/>
    <w:rsid w:val="00F81E34"/>
    <w:rsid w:val="00F86D1E"/>
    <w:rsid w:val="00F86F32"/>
    <w:rsid w:val="00F87F8C"/>
    <w:rsid w:val="00F95150"/>
    <w:rsid w:val="00FA0278"/>
    <w:rsid w:val="00FA123B"/>
    <w:rsid w:val="00FA17F9"/>
    <w:rsid w:val="00FA4E24"/>
    <w:rsid w:val="00FA6992"/>
    <w:rsid w:val="00FB1918"/>
    <w:rsid w:val="00FB21D0"/>
    <w:rsid w:val="00FB2B24"/>
    <w:rsid w:val="00FB3B37"/>
    <w:rsid w:val="00FB5185"/>
    <w:rsid w:val="00FB6CA8"/>
    <w:rsid w:val="00FB764C"/>
    <w:rsid w:val="00FC01F7"/>
    <w:rsid w:val="00FC1E8A"/>
    <w:rsid w:val="00FC21B5"/>
    <w:rsid w:val="00FC3BBE"/>
    <w:rsid w:val="00FD5BCE"/>
    <w:rsid w:val="00FD6763"/>
    <w:rsid w:val="00FD74EA"/>
    <w:rsid w:val="00FE4EB9"/>
    <w:rsid w:val="00FF1011"/>
    <w:rsid w:val="00FF343A"/>
    <w:rsid w:val="0F417FEB"/>
    <w:rsid w:val="12E9E647"/>
    <w:rsid w:val="29A532BC"/>
    <w:rsid w:val="33081B14"/>
    <w:rsid w:val="38AE3947"/>
    <w:rsid w:val="42C8D67F"/>
    <w:rsid w:val="5F567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6625"/>
    <o:shapelayout v:ext="edit">
      <o:idmap v:ext="edit" data="1"/>
    </o:shapelayout>
  </w:shapeDefaults>
  <w:decimalSymbol w:val=","/>
  <w:listSeparator w:val=";"/>
  <w14:docId w14:val="02DD4E61"/>
  <w15:chartTrackingRefBased/>
  <w15:docId w15:val="{48663B6B-6980-41CB-A89F-42603880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semiHidden/>
    <w:unhideWhenUsed/>
    <w:rsid w:val="00376162"/>
    <w:rPr>
      <w:sz w:val="20"/>
      <w:szCs w:val="20"/>
    </w:rPr>
  </w:style>
  <w:style w:type="character" w:customStyle="1" w:styleId="KomentratekstsRakstz">
    <w:name w:val="Komentāra teksts Rakstz."/>
    <w:basedOn w:val="Noklusjumarindkopasfonts"/>
    <w:link w:val="Komentrateksts"/>
    <w:uiPriority w:val="99"/>
    <w:semiHidden/>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49230F"/>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49230F"/>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dispurins3@gmai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is.tumsevics@rigasmezi.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r@rigasmezi.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A5808-B035-445F-B6F3-9A1B78C19A23}">
  <ds:schemaRefs>
    <ds:schemaRef ds:uri="http://schemas.openxmlformats.org/officeDocument/2006/bibliography"/>
  </ds:schemaRefs>
</ds:datastoreItem>
</file>

<file path=customXml/itemProps2.xml><?xml version="1.0" encoding="utf-8"?>
<ds:datastoreItem xmlns:ds="http://schemas.openxmlformats.org/officeDocument/2006/customXml" ds:itemID="{9B2A2FDB-F2E0-4FCB-9396-ABCFBFCB2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8D6AC-1DD1-4DFE-AA2B-7BCD2B809DDA}">
  <ds:schemaRefs>
    <ds:schemaRef ds:uri="http://schemas.microsoft.com/sharepoint/v3/contenttype/forms"/>
  </ds:schemaRefs>
</ds:datastoreItem>
</file>

<file path=customXml/itemProps4.xml><?xml version="1.0" encoding="utf-8"?>
<ds:datastoreItem xmlns:ds="http://schemas.openxmlformats.org/officeDocument/2006/customXml" ds:itemID="{538F7268-894B-4391-8D37-A2F1EB34F03B}">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8305d82a-f9ac-4712-8cc0-cbe96847d198"/>
    <ds:schemaRef ds:uri="http://purl.org/dc/terms/"/>
    <ds:schemaRef ds:uri="http://schemas.openxmlformats.org/package/2006/metadata/core-properties"/>
    <ds:schemaRef ds:uri="235cbb84-6815-4917-a0e0-52e8391a86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10978</Words>
  <Characters>6258</Characters>
  <Application>Microsoft Office Word</Application>
  <DocSecurity>0</DocSecurity>
  <Lines>52</Lines>
  <Paragraphs>34</Paragraphs>
  <ScaleCrop>false</ScaleCrop>
  <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Aivars Gorodničijs</cp:lastModifiedBy>
  <cp:revision>11</cp:revision>
  <cp:lastPrinted>2021-01-07T11:25:00Z</cp:lastPrinted>
  <dcterms:created xsi:type="dcterms:W3CDTF">2023-01-12T09:11:00Z</dcterms:created>
  <dcterms:modified xsi:type="dcterms:W3CDTF">2023-02-18T13:42:00Z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