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A6738" w14:paraId="17DC4FEF" w14:textId="77777777" w:rsidTr="00772A9E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07B2C861" w14:textId="77777777" w:rsidR="001A6738" w:rsidRPr="001A6738" w:rsidRDefault="001A6738" w:rsidP="001A6738">
            <w:pPr>
              <w:tabs>
                <w:tab w:val="left" w:pos="0"/>
              </w:tabs>
              <w:spacing w:beforeLines="60" w:before="144"/>
              <w:rPr>
                <w:rFonts w:ascii="Arial" w:hAnsi="Arial" w:cs="Arial"/>
                <w:b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sz w:val="24"/>
                <w:szCs w:val="24"/>
              </w:rPr>
              <w:t>Izsoles nolikums</w:t>
            </w:r>
          </w:p>
          <w:p w14:paraId="70BDDAD2" w14:textId="77777777" w:rsidR="001A6738" w:rsidRPr="001A6738" w:rsidRDefault="001A6738" w:rsidP="001A6738">
            <w:pPr>
              <w:tabs>
                <w:tab w:val="left" w:pos="0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126052172"/>
            <w:r w:rsidRPr="001A6738">
              <w:rPr>
                <w:rFonts w:ascii="Arial" w:hAnsi="Arial" w:cs="Arial"/>
                <w:b/>
                <w:iCs/>
                <w:sz w:val="24"/>
                <w:szCs w:val="24"/>
              </w:rPr>
              <w:t>“</w:t>
            </w:r>
            <w:bookmarkStart w:id="3" w:name="_Hlk125624495"/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Par Rīgas valstspilsētas pašvaldībai piederošā zemes gabala zemes vienības daļas 30 m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 ar kadastra apzīmējumu </w:t>
            </w:r>
            <w:r w:rsidRPr="001A67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 095 0030 Mežaparkā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iznomāšanu</w:t>
            </w:r>
            <w:bookmarkEnd w:id="3"/>
            <w:r w:rsidRPr="001A6738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</w:p>
          <w:bookmarkEnd w:id="2"/>
          <w:p w14:paraId="192ABE89" w14:textId="6B26227A" w:rsidR="0031732B" w:rsidRPr="001A6738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A6738" w14:paraId="21CE21A6" w14:textId="77777777" w:rsidTr="00772A9E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A6738" w14:paraId="5206360D" w14:textId="77777777" w:rsidTr="00772A9E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A6738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 un teritorijas izmantošanas un apbūves noteikumiem – apstādījumu un dabas teritorija.</w:t>
            </w:r>
          </w:p>
          <w:p w14:paraId="05E76F35" w14:textId="77777777" w:rsidR="001A6738" w:rsidRPr="001A6738" w:rsidRDefault="001E2F61" w:rsidP="001A673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Nomas mērķis: </w:t>
            </w:r>
            <w:r w:rsidR="001A6738" w:rsidRPr="001A6738">
              <w:rPr>
                <w:rFonts w:ascii="Arial" w:hAnsi="Arial" w:cs="Arial"/>
                <w:bCs/>
                <w:sz w:val="24"/>
                <w:szCs w:val="24"/>
              </w:rPr>
              <w:t>Tirdzniecības vietas ierīkošanai/ēdināšanas pakalpojumu sniegšana no mehāniskā transportlīdzekļa, rūpnieciski izgatavotas tirdzniecībai paredzētas piekabes (treilera).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 xml:space="preserve"> Tirdzniecība notiek ievērojot </w:t>
            </w:r>
            <w:bookmarkStart w:id="4" w:name="_Hlk92707132"/>
            <w:r w:rsidR="001A6738" w:rsidRPr="001A6738">
              <w:rPr>
                <w:rFonts w:ascii="Arial" w:hAnsi="Arial" w:cs="Arial"/>
                <w:iCs/>
                <w:sz w:val="24"/>
                <w:szCs w:val="24"/>
              </w:rPr>
              <w:t>Rīgas domes 28.04.2021. saistošajos noteikumos Nr.43 “Par kārtību kādā tiek saskaņota un organizēta ielu tirdzniecība” noteiktās prasības</w:t>
            </w:r>
            <w:r w:rsidR="001A6738" w:rsidRPr="001A6738">
              <w:rPr>
                <w:rFonts w:ascii="Arial" w:hAnsi="Arial" w:cs="Arial"/>
                <w:i/>
                <w:sz w:val="24"/>
                <w:szCs w:val="24"/>
              </w:rPr>
              <w:t>.</w:t>
            </w:r>
            <w:bookmarkEnd w:id="4"/>
            <w:r w:rsidR="001A6738" w:rsidRPr="001A6738">
              <w:rPr>
                <w:rFonts w:ascii="Arial" w:hAnsi="Arial" w:cs="Arial"/>
                <w:sz w:val="24"/>
                <w:szCs w:val="24"/>
                <w14:ligatures w14:val="standardContextual"/>
              </w:rPr>
              <w:t xml:space="preserve"> </w:t>
            </w:r>
            <w:r w:rsidR="001A6738" w:rsidRPr="001A6738">
              <w:rPr>
                <w:rFonts w:ascii="Arial" w:hAnsi="Arial" w:cs="Arial"/>
                <w:iCs/>
                <w:sz w:val="24"/>
                <w:szCs w:val="24"/>
                <w:u w:val="single"/>
              </w:rPr>
              <w:t xml:space="preserve">Atļautais sortiments - saldējums, karstās uzkodas un bezalkoholiskie dzērieni,  augļi, dārzeņi un ogas. </w:t>
            </w:r>
          </w:p>
          <w:p w14:paraId="50F3DE3E" w14:textId="1AA2085E" w:rsidR="004F61A9" w:rsidRPr="001A6738" w:rsidRDefault="004F61A9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A6738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viens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lastRenderedPageBreak/>
              <w:t>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9B7E586" w:rsidR="00554843" w:rsidRPr="001A6738" w:rsidRDefault="001A6738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 xml:space="preserve">30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</w:tc>
      </w:tr>
      <w:tr w:rsidR="00EF2B9E" w:rsidRPr="001A6738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83E6CBF" w:rsidR="006E2DE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57D58182" w:rsidR="0093361E" w:rsidRPr="001A6738" w:rsidRDefault="001E2F61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5</w:t>
            </w:r>
            <w:r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47B5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ivi simti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piecdesmit 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eiro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86566B0" w:rsidR="00922600" w:rsidRPr="001A6738" w:rsidRDefault="001E2F61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6616C790" w:rsidR="001E2F61" w:rsidRPr="001A6738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no līguma parakstīšanas brīža  līdz 202</w:t>
            </w:r>
            <w:bookmarkStart w:id="5" w:name="_Hlk68626420"/>
            <w:r w:rsidR="001A6738" w:rsidRPr="001A6738">
              <w:rPr>
                <w:rFonts w:ascii="Arial" w:hAnsi="Arial" w:cs="Arial"/>
                <w:sz w:val="24"/>
                <w:szCs w:val="24"/>
              </w:rPr>
              <w:t>4.gada 31.martam</w:t>
            </w:r>
          </w:p>
          <w:bookmarkEnd w:id="5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1D5CC11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2023.gada 22.novembrī plkst.14.00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497EC565" w:rsidR="00922600" w:rsidRPr="001A6738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Pieteikuma dokumenti jāiesniedz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2023.gada 17.novembri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elektroniski nosūtot uz elektroniskā pasta adresi: </w:t>
            </w:r>
            <w:hyperlink r:id="rId8" w:history="1">
              <w:r w:rsidR="00194F20"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sūtījuma priekšmetā norādot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“Izsolei „Par Rīgas valstspilsētas pašvaldībai piederošā zemes gabala zemes vienības daļas 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>30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1E2F61" w:rsidRPr="001A673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platībā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7191F064" w:rsidR="00922600" w:rsidRPr="001A6738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vai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2023.gada 17.novembr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  plkst. 15:00</w:t>
            </w:r>
          </w:p>
          <w:p w14:paraId="2C2F4983" w14:textId="51B5959E" w:rsidR="004A5C06" w:rsidRPr="001A6738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klātienē  Ojāra Vācieša iela 6, k-1, Rīga LV-1004 vai ar pasta starpniecību norādītajā adresē slēgtā aploksnē, uz kuras ir izdarītas šādas atzīmes: saņēmēja – iznomātāja nosaukums, norāde: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“Izsolei „Par Rīgas valstspilsētas pašvaldībai piederošā zemes gabala zemes vienības daļas 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m</w:t>
            </w:r>
            <w:r w:rsidR="001E2F61" w:rsidRPr="001A673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platībā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1A6738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7636D401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vērtējumu,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01C530F3" w14:textId="77777777" w:rsidR="00772A9E" w:rsidRPr="001A6738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87874726"/>
    </w:p>
    <w:bookmarkEnd w:id="6"/>
    <w:p w14:paraId="19BD17D6" w14:textId="619071D6" w:rsidR="00267496" w:rsidRPr="001A6738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EA3231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A3231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3</cp:revision>
  <cp:lastPrinted>2021-09-10T06:57:00Z</cp:lastPrinted>
  <dcterms:created xsi:type="dcterms:W3CDTF">2023-11-03T08:58:00Z</dcterms:created>
  <dcterms:modified xsi:type="dcterms:W3CDTF">2023-11-03T10:08:00Z</dcterms:modified>
</cp:coreProperties>
</file>